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16370C">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16370C">
        <w:tc>
          <w:tcPr>
            <w:tcW w:w="2547" w:type="dxa"/>
          </w:tcPr>
          <w:p w14:paraId="5E1F9A22" w14:textId="0CCA96E3" w:rsidR="009F2EE3" w:rsidRDefault="009F2EE3">
            <w:r>
              <w:t xml:space="preserve">Qualification </w:t>
            </w:r>
          </w:p>
        </w:tc>
        <w:tc>
          <w:tcPr>
            <w:tcW w:w="6469" w:type="dxa"/>
          </w:tcPr>
          <w:p w14:paraId="7D68E47D" w14:textId="1600F54F" w:rsidR="009F2EE3" w:rsidRDefault="00782BF7">
            <w:r>
              <w:t>522201000 OC: Retail supervisor</w:t>
            </w:r>
          </w:p>
        </w:tc>
      </w:tr>
      <w:tr w:rsidR="009F2EE3" w14:paraId="01DDC6A0" w14:textId="77777777" w:rsidTr="0016370C">
        <w:tc>
          <w:tcPr>
            <w:tcW w:w="2547" w:type="dxa"/>
          </w:tcPr>
          <w:p w14:paraId="02D3EDA4" w14:textId="08301903" w:rsidR="009F2EE3" w:rsidRDefault="009F2EE3">
            <w:r>
              <w:t>Knowledge module</w:t>
            </w:r>
          </w:p>
        </w:tc>
        <w:tc>
          <w:tcPr>
            <w:tcW w:w="6469" w:type="dxa"/>
          </w:tcPr>
          <w:p w14:paraId="17506274" w14:textId="131E07E8" w:rsidR="009F2EE3" w:rsidRDefault="009F2EE3">
            <w:r>
              <w:t>KM0</w:t>
            </w:r>
            <w:r w:rsidR="004A6D61">
              <w:t>3 Concepts and principles for the implementation and maintenance of retail or wholesale operations</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830"/>
        <w:gridCol w:w="6186"/>
      </w:tblGrid>
      <w:tr w:rsidR="009F2EE3" w14:paraId="7778FFFA" w14:textId="77777777" w:rsidTr="0016370C">
        <w:tc>
          <w:tcPr>
            <w:tcW w:w="2830" w:type="dxa"/>
          </w:tcPr>
          <w:p w14:paraId="63EB3315" w14:textId="58B15186" w:rsidR="009F2EE3" w:rsidRDefault="009F2EE3">
            <w:r>
              <w:t>Learner surname</w:t>
            </w:r>
          </w:p>
        </w:tc>
        <w:tc>
          <w:tcPr>
            <w:tcW w:w="6186" w:type="dxa"/>
          </w:tcPr>
          <w:p w14:paraId="51139647" w14:textId="77777777" w:rsidR="009F2EE3" w:rsidRDefault="009F2EE3"/>
        </w:tc>
      </w:tr>
      <w:tr w:rsidR="009F2EE3" w14:paraId="376EEBFB" w14:textId="77777777" w:rsidTr="0016370C">
        <w:tc>
          <w:tcPr>
            <w:tcW w:w="2830" w:type="dxa"/>
          </w:tcPr>
          <w:p w14:paraId="4145B080" w14:textId="4E5CF44F" w:rsidR="009F2EE3" w:rsidRDefault="009F2EE3">
            <w:r>
              <w:t>Learner full names</w:t>
            </w:r>
          </w:p>
        </w:tc>
        <w:tc>
          <w:tcPr>
            <w:tcW w:w="6186" w:type="dxa"/>
          </w:tcPr>
          <w:p w14:paraId="2990EA08" w14:textId="77777777" w:rsidR="009F2EE3" w:rsidRDefault="009F2EE3"/>
        </w:tc>
      </w:tr>
      <w:tr w:rsidR="009F2EE3" w14:paraId="10F423A3" w14:textId="77777777" w:rsidTr="0016370C">
        <w:tc>
          <w:tcPr>
            <w:tcW w:w="2830" w:type="dxa"/>
          </w:tcPr>
          <w:p w14:paraId="112AEFBD" w14:textId="7F29A717" w:rsidR="009F2EE3" w:rsidRDefault="009F2EE3">
            <w:r>
              <w:t>Learner ID number</w:t>
            </w:r>
          </w:p>
        </w:tc>
        <w:tc>
          <w:tcPr>
            <w:tcW w:w="6186" w:type="dxa"/>
          </w:tcPr>
          <w:p w14:paraId="373BECB1" w14:textId="77777777" w:rsidR="009F2EE3" w:rsidRDefault="009F2EE3"/>
        </w:tc>
      </w:tr>
      <w:tr w:rsidR="009F2EE3" w14:paraId="72E8451E" w14:textId="77777777" w:rsidTr="0016370C">
        <w:tc>
          <w:tcPr>
            <w:tcW w:w="2830" w:type="dxa"/>
          </w:tcPr>
          <w:p w14:paraId="1FCBC0C8" w14:textId="543D2848" w:rsidR="009F2EE3" w:rsidRDefault="009F2EE3">
            <w:r>
              <w:t xml:space="preserve">Date </w:t>
            </w:r>
          </w:p>
        </w:tc>
        <w:tc>
          <w:tcPr>
            <w:tcW w:w="6186" w:type="dxa"/>
          </w:tcPr>
          <w:p w14:paraId="66AF6CA8" w14:textId="77777777" w:rsidR="009F2EE3" w:rsidRDefault="009F2EE3"/>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16370C">
        <w:tc>
          <w:tcPr>
            <w:tcW w:w="2254" w:type="dxa"/>
          </w:tcPr>
          <w:p w14:paraId="4A47DF3D" w14:textId="1AB5FC10" w:rsidR="009F2EE3" w:rsidRDefault="009F2EE3">
            <w:r>
              <w:t>Total possible marks</w:t>
            </w:r>
          </w:p>
        </w:tc>
        <w:tc>
          <w:tcPr>
            <w:tcW w:w="2254" w:type="dxa"/>
          </w:tcPr>
          <w:p w14:paraId="424C04E5" w14:textId="5E273014" w:rsidR="009F2EE3" w:rsidRPr="00F16A9E" w:rsidRDefault="009B51D0">
            <w:r>
              <w:t>80</w:t>
            </w:r>
          </w:p>
        </w:tc>
        <w:tc>
          <w:tcPr>
            <w:tcW w:w="2254" w:type="dxa"/>
          </w:tcPr>
          <w:p w14:paraId="7964A7F2" w14:textId="40C9F29C" w:rsidR="009F2EE3" w:rsidRPr="00F16A9E" w:rsidRDefault="009F2EE3">
            <w:r w:rsidRPr="00F16A9E">
              <w:t>Minimum marks required</w:t>
            </w:r>
            <w:r w:rsidR="00433882" w:rsidRPr="00F16A9E">
              <w:t xml:space="preserve"> (</w:t>
            </w:r>
            <w:r w:rsidR="0047405A" w:rsidRPr="00F16A9E">
              <w:t>7</w:t>
            </w:r>
            <w:r w:rsidR="00433882" w:rsidRPr="00F16A9E">
              <w:t>0%</w:t>
            </w:r>
            <w:r w:rsidR="0016370C" w:rsidRPr="00F16A9E">
              <w:t>)</w:t>
            </w:r>
          </w:p>
        </w:tc>
        <w:tc>
          <w:tcPr>
            <w:tcW w:w="2254" w:type="dxa"/>
          </w:tcPr>
          <w:p w14:paraId="258BD831" w14:textId="5E4E1FB0" w:rsidR="009F2EE3" w:rsidRPr="00F16A9E" w:rsidRDefault="009B51D0">
            <w:r>
              <w:t>56</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513"/>
        <w:gridCol w:w="1417"/>
      </w:tblGrid>
      <w:tr w:rsidR="0016370C" w14:paraId="4E2E5645" w14:textId="77777777" w:rsidTr="00B63451">
        <w:tc>
          <w:tcPr>
            <w:tcW w:w="1658" w:type="dxa"/>
            <w:shd w:val="clear" w:color="auto" w:fill="D9D9D9" w:themeFill="background1" w:themeFillShade="D9"/>
            <w:vAlign w:val="center"/>
          </w:tcPr>
          <w:p w14:paraId="15DDDFCA" w14:textId="690488E5" w:rsidR="0016370C" w:rsidRDefault="0016370C" w:rsidP="0016370C">
            <w:pPr>
              <w:jc w:val="center"/>
              <w:rPr>
                <w:sz w:val="18"/>
                <w:szCs w:val="18"/>
              </w:rPr>
            </w:pPr>
            <w:r w:rsidRPr="008D20D9">
              <w:rPr>
                <w:rFonts w:cs="Arial"/>
                <w:b/>
                <w:bCs/>
                <w:sz w:val="18"/>
                <w:szCs w:val="18"/>
              </w:rPr>
              <w:lastRenderedPageBreak/>
              <w:t>INTERNAL ASSESSMENT CRITERIA</w:t>
            </w:r>
          </w:p>
        </w:tc>
        <w:tc>
          <w:tcPr>
            <w:tcW w:w="4716" w:type="dxa"/>
            <w:shd w:val="clear" w:color="auto" w:fill="D9D9D9" w:themeFill="background1" w:themeFillShade="D9"/>
            <w:vAlign w:val="center"/>
          </w:tcPr>
          <w:p w14:paraId="7BDEF5B6" w14:textId="76231CD2" w:rsidR="0016370C" w:rsidRPr="0016370C" w:rsidRDefault="0016370C" w:rsidP="0016370C">
            <w:pPr>
              <w:ind w:left="497" w:hanging="497"/>
              <w:jc w:val="center"/>
              <w:rPr>
                <w:sz w:val="18"/>
                <w:szCs w:val="18"/>
              </w:rPr>
            </w:pPr>
            <w:r w:rsidRPr="008D20D9">
              <w:rPr>
                <w:rFonts w:cs="Arial"/>
                <w:b/>
                <w:bCs/>
                <w:sz w:val="18"/>
                <w:szCs w:val="18"/>
              </w:rPr>
              <w:t>QUESTION</w:t>
            </w:r>
          </w:p>
        </w:tc>
        <w:tc>
          <w:tcPr>
            <w:tcW w:w="7513" w:type="dxa"/>
            <w:shd w:val="clear" w:color="auto" w:fill="D9D9D9" w:themeFill="background1" w:themeFillShade="D9"/>
            <w:vAlign w:val="center"/>
          </w:tcPr>
          <w:p w14:paraId="33854333" w14:textId="54E9C536" w:rsidR="0016370C" w:rsidRPr="005F7312" w:rsidRDefault="0016370C" w:rsidP="0016370C">
            <w:pPr>
              <w:jc w:val="center"/>
              <w:rPr>
                <w:b/>
                <w:bCs/>
                <w:sz w:val="18"/>
                <w:szCs w:val="18"/>
              </w:rPr>
            </w:pPr>
            <w:r w:rsidRPr="008D20D9">
              <w:rPr>
                <w:rFonts w:cs="Arial"/>
                <w:b/>
                <w:bCs/>
                <w:sz w:val="18"/>
                <w:szCs w:val="18"/>
              </w:rPr>
              <w:t>GUIDELINES FOR ANSWER</w:t>
            </w:r>
          </w:p>
        </w:tc>
        <w:tc>
          <w:tcPr>
            <w:tcW w:w="1417" w:type="dxa"/>
            <w:shd w:val="clear" w:color="auto" w:fill="D9D9D9" w:themeFill="background1" w:themeFillShade="D9"/>
            <w:vAlign w:val="center"/>
          </w:tcPr>
          <w:p w14:paraId="1A6FCD94" w14:textId="6128C916" w:rsidR="0016370C" w:rsidRDefault="0016370C" w:rsidP="00730A09">
            <w:pPr>
              <w:jc w:val="center"/>
              <w:rPr>
                <w:sz w:val="18"/>
                <w:szCs w:val="18"/>
              </w:rPr>
            </w:pPr>
            <w:r w:rsidRPr="008D20D9">
              <w:rPr>
                <w:rFonts w:cs="Arial"/>
                <w:b/>
                <w:bCs/>
                <w:sz w:val="18"/>
                <w:szCs w:val="18"/>
              </w:rPr>
              <w:t>MARKS</w:t>
            </w:r>
          </w:p>
        </w:tc>
      </w:tr>
      <w:tr w:rsidR="009F2EE3" w14:paraId="08140980" w14:textId="77777777" w:rsidTr="00B63451">
        <w:tc>
          <w:tcPr>
            <w:tcW w:w="1658" w:type="dxa"/>
          </w:tcPr>
          <w:p w14:paraId="55DF8015" w14:textId="5BC2AF79" w:rsidR="009F2EE3" w:rsidRPr="009F2EE3" w:rsidRDefault="0010784F" w:rsidP="0016370C">
            <w:pPr>
              <w:spacing w:line="360" w:lineRule="auto"/>
              <w:rPr>
                <w:sz w:val="18"/>
                <w:szCs w:val="18"/>
              </w:rPr>
            </w:pPr>
            <w:r>
              <w:rPr>
                <w:sz w:val="18"/>
                <w:szCs w:val="18"/>
              </w:rPr>
              <w:t>KM-0</w:t>
            </w:r>
            <w:r w:rsidR="003E6341">
              <w:rPr>
                <w:sz w:val="18"/>
                <w:szCs w:val="18"/>
              </w:rPr>
              <w:t>3</w:t>
            </w:r>
            <w:r>
              <w:rPr>
                <w:sz w:val="18"/>
                <w:szCs w:val="18"/>
              </w:rPr>
              <w:t xml:space="preserve"> IAC0</w:t>
            </w:r>
            <w:r w:rsidR="00FA4FA3">
              <w:rPr>
                <w:sz w:val="18"/>
                <w:szCs w:val="18"/>
              </w:rPr>
              <w:t>1</w:t>
            </w:r>
            <w:r>
              <w:rPr>
                <w:sz w:val="18"/>
                <w:szCs w:val="18"/>
              </w:rPr>
              <w:t>01</w:t>
            </w:r>
          </w:p>
        </w:tc>
        <w:tc>
          <w:tcPr>
            <w:tcW w:w="4716" w:type="dxa"/>
          </w:tcPr>
          <w:p w14:paraId="020C2926" w14:textId="71F911AE" w:rsidR="00C00963" w:rsidRPr="0016370C" w:rsidRDefault="004A6D61" w:rsidP="0016370C">
            <w:pPr>
              <w:pStyle w:val="ListParagraph"/>
              <w:numPr>
                <w:ilvl w:val="0"/>
                <w:numId w:val="1"/>
              </w:numPr>
              <w:spacing w:line="360" w:lineRule="auto"/>
              <w:ind w:left="497" w:hanging="497"/>
              <w:contextualSpacing w:val="0"/>
              <w:rPr>
                <w:sz w:val="18"/>
                <w:szCs w:val="18"/>
              </w:rPr>
            </w:pPr>
            <w:r>
              <w:rPr>
                <w:sz w:val="18"/>
                <w:szCs w:val="18"/>
              </w:rPr>
              <w:t>Describe the concept of shrinkage</w:t>
            </w:r>
          </w:p>
        </w:tc>
        <w:tc>
          <w:tcPr>
            <w:tcW w:w="7513" w:type="dxa"/>
          </w:tcPr>
          <w:p w14:paraId="1A4E116B" w14:textId="77777777" w:rsidR="00FA4FA3" w:rsidRDefault="008E2832" w:rsidP="004A6D61">
            <w:pPr>
              <w:rPr>
                <w:rFonts w:cs="Arial"/>
                <w:sz w:val="18"/>
                <w:szCs w:val="18"/>
              </w:rPr>
            </w:pPr>
            <w:r w:rsidRPr="003E6341">
              <w:rPr>
                <w:rFonts w:cs="Arial"/>
                <w:sz w:val="18"/>
                <w:szCs w:val="18"/>
              </w:rPr>
              <w:t>Shrinkage describes the loss of inventory due to circumstances such as shoplifting, vendor fraud, employee theft, and administrative error.</w:t>
            </w:r>
          </w:p>
          <w:p w14:paraId="27933FF1" w14:textId="49F01478" w:rsidR="003E6341" w:rsidRPr="003E6341" w:rsidRDefault="003E6341" w:rsidP="004A6D61">
            <w:pPr>
              <w:rPr>
                <w:rFonts w:cs="Arial"/>
                <w:sz w:val="18"/>
                <w:szCs w:val="18"/>
              </w:rPr>
            </w:pPr>
          </w:p>
        </w:tc>
        <w:tc>
          <w:tcPr>
            <w:tcW w:w="1417" w:type="dxa"/>
          </w:tcPr>
          <w:p w14:paraId="5708CFAD" w14:textId="13A3021C" w:rsidR="009F2EE3" w:rsidRPr="009F2EE3" w:rsidRDefault="008E2832" w:rsidP="00730A09">
            <w:pPr>
              <w:spacing w:line="360" w:lineRule="auto"/>
              <w:jc w:val="center"/>
              <w:rPr>
                <w:sz w:val="18"/>
                <w:szCs w:val="18"/>
              </w:rPr>
            </w:pPr>
            <w:r>
              <w:rPr>
                <w:sz w:val="18"/>
                <w:szCs w:val="18"/>
              </w:rPr>
              <w:t>2</w:t>
            </w:r>
          </w:p>
        </w:tc>
      </w:tr>
      <w:tr w:rsidR="0010784F" w14:paraId="0407C644" w14:textId="77777777" w:rsidTr="008E2832">
        <w:tc>
          <w:tcPr>
            <w:tcW w:w="1658" w:type="dxa"/>
          </w:tcPr>
          <w:p w14:paraId="4F1C194A" w14:textId="661C0105" w:rsidR="0010784F" w:rsidRDefault="0010784F" w:rsidP="0010784F">
            <w:pPr>
              <w:spacing w:line="360" w:lineRule="auto"/>
              <w:rPr>
                <w:sz w:val="18"/>
                <w:szCs w:val="18"/>
              </w:rPr>
            </w:pPr>
            <w:r w:rsidRPr="00D26629">
              <w:rPr>
                <w:sz w:val="18"/>
                <w:szCs w:val="18"/>
              </w:rPr>
              <w:t>KM-0</w:t>
            </w:r>
            <w:r w:rsidR="003E6341">
              <w:rPr>
                <w:sz w:val="18"/>
                <w:szCs w:val="18"/>
              </w:rPr>
              <w:t>3</w:t>
            </w:r>
            <w:r w:rsidRPr="00D26629">
              <w:rPr>
                <w:sz w:val="18"/>
                <w:szCs w:val="18"/>
              </w:rPr>
              <w:t xml:space="preserve"> IAC</w:t>
            </w:r>
            <w:r w:rsidR="00FA4FA3">
              <w:rPr>
                <w:sz w:val="18"/>
                <w:szCs w:val="18"/>
              </w:rPr>
              <w:t>0102</w:t>
            </w:r>
          </w:p>
        </w:tc>
        <w:tc>
          <w:tcPr>
            <w:tcW w:w="4716" w:type="dxa"/>
          </w:tcPr>
          <w:p w14:paraId="0402FC23" w14:textId="585C6D47" w:rsidR="0010784F" w:rsidRPr="005F7312" w:rsidRDefault="008E2832" w:rsidP="0010784F">
            <w:pPr>
              <w:pStyle w:val="ListParagraph"/>
              <w:numPr>
                <w:ilvl w:val="0"/>
                <w:numId w:val="1"/>
              </w:numPr>
              <w:spacing w:line="360" w:lineRule="auto"/>
              <w:ind w:left="497" w:hanging="497"/>
              <w:contextualSpacing w:val="0"/>
              <w:rPr>
                <w:sz w:val="18"/>
                <w:szCs w:val="18"/>
              </w:rPr>
            </w:pPr>
            <w:r>
              <w:rPr>
                <w:sz w:val="18"/>
                <w:szCs w:val="18"/>
              </w:rPr>
              <w:t>Explain how shrinkage affects the organisation and its staff</w:t>
            </w:r>
          </w:p>
        </w:tc>
        <w:tc>
          <w:tcPr>
            <w:tcW w:w="7513" w:type="dxa"/>
          </w:tcPr>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812"/>
              <w:gridCol w:w="4434"/>
            </w:tblGrid>
            <w:tr w:rsidR="008E2832" w:rsidRPr="003E6341" w14:paraId="62FB1A63" w14:textId="77777777" w:rsidTr="008E2832">
              <w:tc>
                <w:tcPr>
                  <w:tcW w:w="2812" w:type="dxa"/>
                  <w:shd w:val="clear" w:color="auto" w:fill="7F7F7F" w:themeFill="text1" w:themeFillTint="80"/>
                </w:tcPr>
                <w:p w14:paraId="78E66C0E" w14:textId="77777777" w:rsidR="008E2832" w:rsidRPr="003E6341" w:rsidRDefault="008E2832" w:rsidP="008E2832">
                  <w:pPr>
                    <w:tabs>
                      <w:tab w:val="left" w:pos="7052"/>
                    </w:tabs>
                    <w:rPr>
                      <w:rFonts w:cs="Arial"/>
                      <w:b/>
                      <w:bCs/>
                      <w:color w:val="FFFFFF" w:themeColor="background1"/>
                      <w:sz w:val="18"/>
                      <w:szCs w:val="18"/>
                    </w:rPr>
                  </w:pPr>
                  <w:r w:rsidRPr="003E6341">
                    <w:rPr>
                      <w:rFonts w:cs="Arial"/>
                      <w:b/>
                      <w:bCs/>
                      <w:color w:val="FFFFFF" w:themeColor="background1"/>
                      <w:sz w:val="18"/>
                      <w:szCs w:val="18"/>
                    </w:rPr>
                    <w:t>Lost revenue</w:t>
                  </w:r>
                </w:p>
              </w:tc>
              <w:tc>
                <w:tcPr>
                  <w:tcW w:w="4434" w:type="dxa"/>
                  <w:shd w:val="clear" w:color="auto" w:fill="BFBFBF" w:themeFill="background1" w:themeFillShade="BF"/>
                </w:tcPr>
                <w:p w14:paraId="3ACC410F" w14:textId="77777777" w:rsidR="008E2832" w:rsidRPr="003E6341" w:rsidRDefault="008E2832" w:rsidP="008E2832">
                  <w:pPr>
                    <w:tabs>
                      <w:tab w:val="left" w:pos="7052"/>
                    </w:tabs>
                    <w:rPr>
                      <w:rFonts w:cs="Arial"/>
                      <w:sz w:val="18"/>
                      <w:szCs w:val="18"/>
                    </w:rPr>
                  </w:pPr>
                  <w:r w:rsidRPr="003E6341">
                    <w:rPr>
                      <w:rFonts w:cs="Arial"/>
                      <w:sz w:val="18"/>
                      <w:szCs w:val="18"/>
                    </w:rPr>
                    <w:t xml:space="preserve">Shrinkage amounts to lost revenue. </w:t>
                  </w:r>
                </w:p>
                <w:p w14:paraId="48E8AC8C" w14:textId="77777777" w:rsidR="008E2832" w:rsidRPr="003E6341" w:rsidRDefault="008E2832" w:rsidP="008E2832">
                  <w:pPr>
                    <w:tabs>
                      <w:tab w:val="left" w:pos="7052"/>
                    </w:tabs>
                    <w:ind w:right="2199"/>
                    <w:rPr>
                      <w:rFonts w:cs="Arial"/>
                      <w:sz w:val="18"/>
                      <w:szCs w:val="18"/>
                    </w:rPr>
                  </w:pPr>
                </w:p>
                <w:p w14:paraId="1B5FE0B0" w14:textId="77777777" w:rsidR="008E2832" w:rsidRPr="003E6341" w:rsidRDefault="008E2832" w:rsidP="008E2832">
                  <w:pPr>
                    <w:tabs>
                      <w:tab w:val="left" w:pos="7052"/>
                    </w:tabs>
                    <w:ind w:right="459"/>
                    <w:rPr>
                      <w:rFonts w:cs="Arial"/>
                      <w:sz w:val="18"/>
                      <w:szCs w:val="18"/>
                    </w:rPr>
                  </w:pPr>
                  <w:r w:rsidRPr="003E6341">
                    <w:rPr>
                      <w:rFonts w:cs="Arial"/>
                      <w:sz w:val="18"/>
                      <w:szCs w:val="18"/>
                    </w:rPr>
                    <w:t xml:space="preserve">For most retailers, those losses account for just under 1.8% of sales. For fashion and accessories retailers, the shrinkage rate can reach as high as 2.43%. </w:t>
                  </w:r>
                </w:p>
                <w:p w14:paraId="450B7101" w14:textId="5F2A0BF3" w:rsidR="008E2832" w:rsidRPr="003E6341" w:rsidRDefault="008E2832" w:rsidP="008E2832">
                  <w:pPr>
                    <w:tabs>
                      <w:tab w:val="left" w:pos="7052"/>
                    </w:tabs>
                    <w:rPr>
                      <w:rFonts w:cs="Arial"/>
                      <w:sz w:val="18"/>
                      <w:szCs w:val="18"/>
                    </w:rPr>
                  </w:pPr>
                </w:p>
              </w:tc>
            </w:tr>
            <w:tr w:rsidR="008E2832" w:rsidRPr="003E6341" w14:paraId="511F5DC1" w14:textId="77777777" w:rsidTr="008E2832">
              <w:tc>
                <w:tcPr>
                  <w:tcW w:w="2812" w:type="dxa"/>
                  <w:shd w:val="clear" w:color="auto" w:fill="7F7F7F" w:themeFill="text1" w:themeFillTint="80"/>
                </w:tcPr>
                <w:p w14:paraId="56303ECD" w14:textId="77777777" w:rsidR="008E2832" w:rsidRPr="003E6341" w:rsidRDefault="008E2832" w:rsidP="008E2832">
                  <w:pPr>
                    <w:tabs>
                      <w:tab w:val="left" w:pos="7052"/>
                    </w:tabs>
                    <w:rPr>
                      <w:rFonts w:cs="Arial"/>
                      <w:b/>
                      <w:bCs/>
                      <w:color w:val="FFFFFF" w:themeColor="background1"/>
                      <w:sz w:val="18"/>
                      <w:szCs w:val="18"/>
                    </w:rPr>
                  </w:pPr>
                  <w:r w:rsidRPr="003E6341">
                    <w:rPr>
                      <w:rFonts w:cs="Arial"/>
                      <w:b/>
                      <w:bCs/>
                      <w:color w:val="FFFFFF" w:themeColor="background1"/>
                      <w:sz w:val="18"/>
                      <w:szCs w:val="18"/>
                    </w:rPr>
                    <w:t>Decreased purchasing capacity</w:t>
                  </w:r>
                </w:p>
              </w:tc>
              <w:tc>
                <w:tcPr>
                  <w:tcW w:w="4434" w:type="dxa"/>
                  <w:shd w:val="clear" w:color="auto" w:fill="BFBFBF" w:themeFill="background1" w:themeFillShade="BF"/>
                </w:tcPr>
                <w:p w14:paraId="13E61B76" w14:textId="77777777" w:rsidR="008E2832" w:rsidRPr="003E6341" w:rsidRDefault="008E2832" w:rsidP="008E2832">
                  <w:pPr>
                    <w:tabs>
                      <w:tab w:val="left" w:pos="7052"/>
                    </w:tabs>
                    <w:ind w:right="459"/>
                    <w:rPr>
                      <w:rFonts w:cs="Arial"/>
                      <w:sz w:val="18"/>
                      <w:szCs w:val="18"/>
                    </w:rPr>
                  </w:pPr>
                  <w:r w:rsidRPr="003E6341">
                    <w:rPr>
                      <w:rFonts w:cs="Arial"/>
                      <w:sz w:val="18"/>
                      <w:szCs w:val="18"/>
                    </w:rPr>
                    <w:t>Lower revenue causes decreased purchasing capacity.</w:t>
                  </w:r>
                </w:p>
                <w:p w14:paraId="7DB8414D" w14:textId="77777777" w:rsidR="008E2832" w:rsidRPr="003E6341" w:rsidRDefault="008E2832" w:rsidP="008E2832">
                  <w:pPr>
                    <w:tabs>
                      <w:tab w:val="left" w:pos="2443"/>
                      <w:tab w:val="left" w:pos="7052"/>
                    </w:tabs>
                    <w:ind w:right="459"/>
                    <w:rPr>
                      <w:rFonts w:cs="Arial"/>
                      <w:sz w:val="18"/>
                      <w:szCs w:val="18"/>
                    </w:rPr>
                  </w:pPr>
                </w:p>
                <w:p w14:paraId="20AE1319" w14:textId="77777777" w:rsidR="008E2832" w:rsidRPr="003E6341" w:rsidRDefault="008E2832" w:rsidP="008E2832">
                  <w:pPr>
                    <w:tabs>
                      <w:tab w:val="left" w:pos="7052"/>
                    </w:tabs>
                    <w:ind w:right="459"/>
                    <w:rPr>
                      <w:rFonts w:cs="Arial"/>
                      <w:sz w:val="18"/>
                      <w:szCs w:val="18"/>
                    </w:rPr>
                  </w:pPr>
                  <w:r w:rsidRPr="003E6341">
                    <w:rPr>
                      <w:rFonts w:cs="Arial"/>
                      <w:sz w:val="18"/>
                      <w:szCs w:val="18"/>
                    </w:rPr>
                    <w:t>This may result in stockouts, leading, in turn, to lost selling opportunities, dissatisfied customers and loss of customers.</w:t>
                  </w:r>
                </w:p>
              </w:tc>
            </w:tr>
            <w:tr w:rsidR="008E2832" w:rsidRPr="003E6341" w14:paraId="01B78528" w14:textId="77777777" w:rsidTr="008E2832">
              <w:tc>
                <w:tcPr>
                  <w:tcW w:w="2812" w:type="dxa"/>
                  <w:shd w:val="clear" w:color="auto" w:fill="7F7F7F" w:themeFill="text1" w:themeFillTint="80"/>
                </w:tcPr>
                <w:p w14:paraId="3B5C8D61" w14:textId="77777777" w:rsidR="008E2832" w:rsidRPr="003E6341" w:rsidRDefault="008E2832" w:rsidP="008E2832">
                  <w:pPr>
                    <w:tabs>
                      <w:tab w:val="left" w:pos="7052"/>
                    </w:tabs>
                    <w:rPr>
                      <w:rFonts w:cs="Arial"/>
                      <w:b/>
                      <w:bCs/>
                      <w:color w:val="FFFFFF" w:themeColor="background1"/>
                      <w:sz w:val="18"/>
                      <w:szCs w:val="18"/>
                    </w:rPr>
                  </w:pPr>
                  <w:r w:rsidRPr="003E6341">
                    <w:rPr>
                      <w:rFonts w:cs="Arial"/>
                      <w:b/>
                      <w:bCs/>
                      <w:color w:val="FFFFFF" w:themeColor="background1"/>
                      <w:sz w:val="18"/>
                      <w:szCs w:val="18"/>
                    </w:rPr>
                    <w:t>Lost profitability</w:t>
                  </w:r>
                </w:p>
              </w:tc>
              <w:tc>
                <w:tcPr>
                  <w:tcW w:w="4434" w:type="dxa"/>
                  <w:shd w:val="clear" w:color="auto" w:fill="BFBFBF" w:themeFill="background1" w:themeFillShade="BF"/>
                </w:tcPr>
                <w:p w14:paraId="68A89B07" w14:textId="77777777" w:rsidR="008E2832" w:rsidRPr="003E6341" w:rsidRDefault="008E2832" w:rsidP="008E2832">
                  <w:pPr>
                    <w:tabs>
                      <w:tab w:val="left" w:pos="7052"/>
                    </w:tabs>
                    <w:ind w:right="459"/>
                    <w:rPr>
                      <w:rFonts w:cs="Arial"/>
                      <w:sz w:val="18"/>
                      <w:szCs w:val="18"/>
                    </w:rPr>
                  </w:pPr>
                  <w:r w:rsidRPr="003E6341">
                    <w:rPr>
                      <w:rFonts w:cs="Arial"/>
                      <w:sz w:val="18"/>
                      <w:szCs w:val="18"/>
                    </w:rPr>
                    <w:t xml:space="preserve">Profit margins in retail are “razor thin” because of very strong competition. </w:t>
                  </w:r>
                </w:p>
                <w:p w14:paraId="27503EC0" w14:textId="77777777" w:rsidR="008E2832" w:rsidRPr="003E6341" w:rsidRDefault="008E2832" w:rsidP="008E2832">
                  <w:pPr>
                    <w:tabs>
                      <w:tab w:val="left" w:pos="7052"/>
                    </w:tabs>
                    <w:ind w:right="459"/>
                    <w:rPr>
                      <w:rFonts w:cs="Arial"/>
                      <w:sz w:val="18"/>
                      <w:szCs w:val="18"/>
                    </w:rPr>
                  </w:pPr>
                </w:p>
                <w:p w14:paraId="4C84121B" w14:textId="77777777" w:rsidR="008E2832" w:rsidRPr="003E6341" w:rsidRDefault="008E2832" w:rsidP="008E2832">
                  <w:pPr>
                    <w:tabs>
                      <w:tab w:val="left" w:pos="7052"/>
                    </w:tabs>
                    <w:ind w:right="459"/>
                    <w:rPr>
                      <w:rFonts w:cs="Arial"/>
                      <w:sz w:val="18"/>
                      <w:szCs w:val="18"/>
                    </w:rPr>
                  </w:pPr>
                  <w:r w:rsidRPr="003E6341">
                    <w:rPr>
                      <w:rFonts w:cs="Arial"/>
                      <w:sz w:val="18"/>
                      <w:szCs w:val="18"/>
                    </w:rPr>
                    <w:t>Any losses impact on profitability.</w:t>
                  </w:r>
                </w:p>
              </w:tc>
            </w:tr>
            <w:tr w:rsidR="008E2832" w:rsidRPr="003E6341" w14:paraId="22868A9B" w14:textId="77777777" w:rsidTr="008E2832">
              <w:tc>
                <w:tcPr>
                  <w:tcW w:w="2812" w:type="dxa"/>
                  <w:shd w:val="clear" w:color="auto" w:fill="7F7F7F" w:themeFill="text1" w:themeFillTint="80"/>
                </w:tcPr>
                <w:p w14:paraId="787BFFDB" w14:textId="77777777" w:rsidR="008E2832" w:rsidRPr="003E6341" w:rsidRDefault="008E2832" w:rsidP="008E2832">
                  <w:pPr>
                    <w:tabs>
                      <w:tab w:val="left" w:pos="7052"/>
                    </w:tabs>
                    <w:rPr>
                      <w:rFonts w:cs="Arial"/>
                      <w:b/>
                      <w:bCs/>
                      <w:color w:val="FFFFFF" w:themeColor="background1"/>
                      <w:sz w:val="18"/>
                      <w:szCs w:val="18"/>
                    </w:rPr>
                  </w:pPr>
                  <w:r w:rsidRPr="003E6341">
                    <w:rPr>
                      <w:rFonts w:cs="Arial"/>
                      <w:b/>
                      <w:bCs/>
                      <w:color w:val="FFFFFF" w:themeColor="background1"/>
                      <w:sz w:val="18"/>
                      <w:szCs w:val="18"/>
                    </w:rPr>
                    <w:t>Lower value for shareholders</w:t>
                  </w:r>
                </w:p>
              </w:tc>
              <w:tc>
                <w:tcPr>
                  <w:tcW w:w="4434" w:type="dxa"/>
                  <w:shd w:val="clear" w:color="auto" w:fill="BFBFBF" w:themeFill="background1" w:themeFillShade="BF"/>
                </w:tcPr>
                <w:p w14:paraId="48137AD5" w14:textId="77777777" w:rsidR="008E2832" w:rsidRPr="003E6341" w:rsidRDefault="008E2832" w:rsidP="008E2832">
                  <w:pPr>
                    <w:tabs>
                      <w:tab w:val="left" w:pos="7052"/>
                    </w:tabs>
                    <w:ind w:right="459"/>
                    <w:rPr>
                      <w:rFonts w:cs="Arial"/>
                      <w:sz w:val="18"/>
                      <w:szCs w:val="18"/>
                    </w:rPr>
                  </w:pPr>
                  <w:r w:rsidRPr="003E6341">
                    <w:rPr>
                      <w:rFonts w:cs="Arial"/>
                      <w:sz w:val="18"/>
                      <w:szCs w:val="18"/>
                    </w:rPr>
                    <w:t>Shrinkage is reported on financial statements which must, in the case of companies listed on the stock exchange, be published and distributed to all shareholders.</w:t>
                  </w:r>
                </w:p>
                <w:p w14:paraId="2E5C1B1E" w14:textId="77777777" w:rsidR="008E2832" w:rsidRPr="003E6341" w:rsidRDefault="008E2832" w:rsidP="008E2832">
                  <w:pPr>
                    <w:tabs>
                      <w:tab w:val="left" w:pos="7052"/>
                    </w:tabs>
                    <w:ind w:right="1774"/>
                    <w:rPr>
                      <w:rFonts w:cs="Arial"/>
                      <w:sz w:val="18"/>
                      <w:szCs w:val="18"/>
                    </w:rPr>
                  </w:pPr>
                </w:p>
                <w:p w14:paraId="1E890A4B" w14:textId="77777777" w:rsidR="008E2832" w:rsidRPr="003E6341" w:rsidRDefault="008E2832" w:rsidP="008E2832">
                  <w:pPr>
                    <w:tabs>
                      <w:tab w:val="left" w:pos="7052"/>
                    </w:tabs>
                    <w:ind w:right="459"/>
                    <w:rPr>
                      <w:rFonts w:cs="Arial"/>
                      <w:sz w:val="18"/>
                      <w:szCs w:val="18"/>
                    </w:rPr>
                  </w:pPr>
                  <w:r w:rsidRPr="003E6341">
                    <w:rPr>
                      <w:rFonts w:cs="Arial"/>
                      <w:sz w:val="18"/>
                      <w:szCs w:val="18"/>
                    </w:rPr>
                    <w:t xml:space="preserve">Over time, shrinkage erodes revenue and profitability, leading to lower returns for shareholders in the company. </w:t>
                  </w:r>
                </w:p>
                <w:p w14:paraId="0A5CA229" w14:textId="77777777" w:rsidR="008E2832" w:rsidRPr="003E6341" w:rsidRDefault="008E2832" w:rsidP="008E2832">
                  <w:pPr>
                    <w:tabs>
                      <w:tab w:val="left" w:pos="7052"/>
                    </w:tabs>
                    <w:ind w:right="1774"/>
                    <w:rPr>
                      <w:rFonts w:cs="Arial"/>
                      <w:sz w:val="18"/>
                      <w:szCs w:val="18"/>
                    </w:rPr>
                  </w:pPr>
                </w:p>
                <w:p w14:paraId="1EC5BA3D" w14:textId="77777777" w:rsidR="008E2832" w:rsidRPr="003E6341" w:rsidRDefault="008E2832" w:rsidP="008E2832">
                  <w:pPr>
                    <w:tabs>
                      <w:tab w:val="left" w:pos="7052"/>
                    </w:tabs>
                    <w:ind w:right="459"/>
                    <w:rPr>
                      <w:rFonts w:cs="Arial"/>
                      <w:sz w:val="18"/>
                      <w:szCs w:val="18"/>
                    </w:rPr>
                  </w:pPr>
                  <w:r w:rsidRPr="003E6341">
                    <w:rPr>
                      <w:rFonts w:cs="Arial"/>
                      <w:sz w:val="18"/>
                      <w:szCs w:val="18"/>
                    </w:rPr>
                    <w:t>Shrinkage and loss may also cause the company’s shares to drop in value.</w:t>
                  </w:r>
                </w:p>
              </w:tc>
            </w:tr>
          </w:tbl>
          <w:p w14:paraId="018F6C70" w14:textId="75C502FE" w:rsidR="0010784F" w:rsidRPr="003E6341" w:rsidRDefault="0010784F" w:rsidP="008E2832">
            <w:pPr>
              <w:tabs>
                <w:tab w:val="left" w:pos="7052"/>
              </w:tabs>
              <w:spacing w:line="360" w:lineRule="auto"/>
              <w:rPr>
                <w:rFonts w:cs="Arial"/>
                <w:sz w:val="18"/>
                <w:szCs w:val="18"/>
              </w:rPr>
            </w:pPr>
          </w:p>
        </w:tc>
        <w:tc>
          <w:tcPr>
            <w:tcW w:w="1417" w:type="dxa"/>
          </w:tcPr>
          <w:p w14:paraId="763FAE1F" w14:textId="0E754B72" w:rsidR="0010784F" w:rsidRDefault="008E2832" w:rsidP="0010784F">
            <w:pPr>
              <w:spacing w:line="360" w:lineRule="auto"/>
              <w:jc w:val="center"/>
              <w:rPr>
                <w:sz w:val="18"/>
                <w:szCs w:val="18"/>
              </w:rPr>
            </w:pPr>
            <w:r>
              <w:rPr>
                <w:sz w:val="18"/>
                <w:szCs w:val="18"/>
              </w:rPr>
              <w:t>8</w:t>
            </w:r>
          </w:p>
        </w:tc>
      </w:tr>
      <w:tr w:rsidR="0010784F" w14:paraId="2C4E7B23" w14:textId="77777777" w:rsidTr="00B63451">
        <w:tc>
          <w:tcPr>
            <w:tcW w:w="1658" w:type="dxa"/>
          </w:tcPr>
          <w:p w14:paraId="1C970815" w14:textId="114BDA3C" w:rsidR="0010784F" w:rsidRDefault="0010784F" w:rsidP="0010784F">
            <w:pPr>
              <w:spacing w:line="360" w:lineRule="auto"/>
              <w:rPr>
                <w:sz w:val="18"/>
                <w:szCs w:val="18"/>
              </w:rPr>
            </w:pPr>
            <w:r w:rsidRPr="00D26629">
              <w:rPr>
                <w:sz w:val="18"/>
                <w:szCs w:val="18"/>
              </w:rPr>
              <w:t>KM-0</w:t>
            </w:r>
            <w:r w:rsidR="003E6341">
              <w:rPr>
                <w:sz w:val="18"/>
                <w:szCs w:val="18"/>
              </w:rPr>
              <w:t>3</w:t>
            </w:r>
            <w:r w:rsidRPr="00D26629">
              <w:rPr>
                <w:sz w:val="18"/>
                <w:szCs w:val="18"/>
              </w:rPr>
              <w:t xml:space="preserve"> IAC</w:t>
            </w:r>
            <w:r w:rsidR="00FA4FA3">
              <w:rPr>
                <w:sz w:val="18"/>
                <w:szCs w:val="18"/>
              </w:rPr>
              <w:t>0103</w:t>
            </w:r>
          </w:p>
        </w:tc>
        <w:tc>
          <w:tcPr>
            <w:tcW w:w="4716" w:type="dxa"/>
          </w:tcPr>
          <w:p w14:paraId="287E1CED" w14:textId="0E12BB4C" w:rsidR="0010784F" w:rsidRDefault="008E2832" w:rsidP="0010784F">
            <w:pPr>
              <w:pStyle w:val="ListParagraph"/>
              <w:numPr>
                <w:ilvl w:val="0"/>
                <w:numId w:val="1"/>
              </w:numPr>
              <w:spacing w:line="360" w:lineRule="auto"/>
              <w:ind w:left="497" w:hanging="497"/>
              <w:contextualSpacing w:val="0"/>
              <w:rPr>
                <w:sz w:val="18"/>
                <w:szCs w:val="18"/>
              </w:rPr>
            </w:pPr>
            <w:r>
              <w:rPr>
                <w:sz w:val="18"/>
                <w:szCs w:val="18"/>
              </w:rPr>
              <w:t xml:space="preserve">Discuss the </w:t>
            </w:r>
            <w:r w:rsidR="003E6341">
              <w:rPr>
                <w:sz w:val="18"/>
                <w:szCs w:val="18"/>
              </w:rPr>
              <w:t>typical causes of loss in a wholesale and retail environment and the concepts</w:t>
            </w:r>
            <w:r>
              <w:rPr>
                <w:sz w:val="18"/>
                <w:szCs w:val="18"/>
              </w:rPr>
              <w:t xml:space="preserve"> of loss supervision:</w:t>
            </w:r>
          </w:p>
          <w:p w14:paraId="09F60039" w14:textId="5C93BCF2" w:rsidR="008E2832" w:rsidRDefault="008E2832" w:rsidP="008E2832">
            <w:pPr>
              <w:pStyle w:val="ListParagraph"/>
              <w:numPr>
                <w:ilvl w:val="0"/>
                <w:numId w:val="27"/>
              </w:numPr>
              <w:spacing w:line="360" w:lineRule="auto"/>
              <w:contextualSpacing w:val="0"/>
              <w:rPr>
                <w:sz w:val="18"/>
                <w:szCs w:val="18"/>
              </w:rPr>
            </w:pPr>
            <w:r>
              <w:rPr>
                <w:sz w:val="18"/>
                <w:szCs w:val="18"/>
              </w:rPr>
              <w:t>Preventing theft</w:t>
            </w:r>
            <w:r w:rsidR="003E6341">
              <w:rPr>
                <w:sz w:val="18"/>
                <w:szCs w:val="18"/>
              </w:rPr>
              <w:t xml:space="preserve"> including cash</w:t>
            </w:r>
          </w:p>
          <w:p w14:paraId="2AC4881A" w14:textId="4EE763F2" w:rsidR="003E6341" w:rsidRDefault="003E6341" w:rsidP="008E2832">
            <w:pPr>
              <w:pStyle w:val="ListParagraph"/>
              <w:numPr>
                <w:ilvl w:val="0"/>
                <w:numId w:val="27"/>
              </w:numPr>
              <w:spacing w:line="360" w:lineRule="auto"/>
              <w:contextualSpacing w:val="0"/>
              <w:rPr>
                <w:sz w:val="18"/>
                <w:szCs w:val="18"/>
              </w:rPr>
            </w:pPr>
            <w:r>
              <w:rPr>
                <w:sz w:val="18"/>
                <w:szCs w:val="18"/>
              </w:rPr>
              <w:lastRenderedPageBreak/>
              <w:t>KM-02 IAC0104</w:t>
            </w:r>
          </w:p>
          <w:p w14:paraId="6EFFBA31" w14:textId="77777777" w:rsidR="008E2832" w:rsidRDefault="008E2832" w:rsidP="008E2832">
            <w:pPr>
              <w:pStyle w:val="ListParagraph"/>
              <w:numPr>
                <w:ilvl w:val="0"/>
                <w:numId w:val="27"/>
              </w:numPr>
              <w:spacing w:line="360" w:lineRule="auto"/>
              <w:contextualSpacing w:val="0"/>
              <w:rPr>
                <w:sz w:val="18"/>
                <w:szCs w:val="18"/>
              </w:rPr>
            </w:pPr>
            <w:r>
              <w:rPr>
                <w:sz w:val="18"/>
                <w:szCs w:val="18"/>
              </w:rPr>
              <w:t>Administrative errors</w:t>
            </w:r>
          </w:p>
          <w:p w14:paraId="37EACEAB" w14:textId="17B7E1AF" w:rsidR="008E2832" w:rsidRDefault="008E2832" w:rsidP="008E2832">
            <w:pPr>
              <w:pStyle w:val="ListParagraph"/>
              <w:numPr>
                <w:ilvl w:val="0"/>
                <w:numId w:val="27"/>
              </w:numPr>
              <w:spacing w:line="360" w:lineRule="auto"/>
              <w:contextualSpacing w:val="0"/>
              <w:rPr>
                <w:sz w:val="18"/>
                <w:szCs w:val="18"/>
              </w:rPr>
            </w:pPr>
            <w:r>
              <w:rPr>
                <w:sz w:val="18"/>
                <w:szCs w:val="18"/>
              </w:rPr>
              <w:t>Vendor fraud</w:t>
            </w:r>
          </w:p>
          <w:p w14:paraId="7F8FBE5F" w14:textId="77777777" w:rsidR="008E2832" w:rsidRDefault="008E2832" w:rsidP="008E2832">
            <w:pPr>
              <w:pStyle w:val="ListParagraph"/>
              <w:numPr>
                <w:ilvl w:val="0"/>
                <w:numId w:val="27"/>
              </w:numPr>
              <w:spacing w:line="360" w:lineRule="auto"/>
              <w:contextualSpacing w:val="0"/>
              <w:rPr>
                <w:sz w:val="18"/>
                <w:szCs w:val="18"/>
              </w:rPr>
            </w:pPr>
            <w:r>
              <w:rPr>
                <w:sz w:val="18"/>
                <w:szCs w:val="18"/>
              </w:rPr>
              <w:t xml:space="preserve">Shoplifting </w:t>
            </w:r>
          </w:p>
          <w:p w14:paraId="691DBBEF" w14:textId="0459AEB3" w:rsidR="008E2832" w:rsidRPr="003E6341" w:rsidRDefault="008E2832" w:rsidP="003E6341">
            <w:pPr>
              <w:spacing w:line="360" w:lineRule="auto"/>
              <w:ind w:left="857"/>
              <w:rPr>
                <w:sz w:val="18"/>
                <w:szCs w:val="18"/>
              </w:rPr>
            </w:pPr>
          </w:p>
        </w:tc>
        <w:tc>
          <w:tcPr>
            <w:tcW w:w="7513" w:type="dxa"/>
          </w:tcPr>
          <w:p w14:paraId="2A438166" w14:textId="77777777" w:rsidR="008E2832" w:rsidRPr="003E6341" w:rsidRDefault="008E2832" w:rsidP="008E2832">
            <w:pPr>
              <w:ind w:right="1167"/>
              <w:rPr>
                <w:rFonts w:cs="Arial"/>
                <w:sz w:val="18"/>
                <w:szCs w:val="18"/>
              </w:rPr>
            </w:pPr>
            <w:r w:rsidRPr="003E6341">
              <w:rPr>
                <w:rFonts w:cs="Arial"/>
                <w:sz w:val="18"/>
                <w:szCs w:val="18"/>
              </w:rPr>
              <w:lastRenderedPageBreak/>
              <w:t xml:space="preserve">The following measures can be implemented to </w:t>
            </w:r>
            <w:r w:rsidRPr="003E6341">
              <w:rPr>
                <w:rFonts w:cs="Arial"/>
                <w:b/>
                <w:bCs/>
                <w:sz w:val="18"/>
                <w:szCs w:val="18"/>
              </w:rPr>
              <w:t>prevent theft.</w:t>
            </w:r>
          </w:p>
          <w:p w14:paraId="4A3200CA" w14:textId="77777777" w:rsidR="00FA4FA3" w:rsidRPr="003E6341" w:rsidRDefault="00FA4FA3" w:rsidP="008E2832">
            <w:pPr>
              <w:spacing w:line="360" w:lineRule="auto"/>
              <w:ind w:right="1167"/>
              <w:rPr>
                <w:rFonts w:cs="Arial"/>
                <w:bCs/>
                <w:sz w:val="18"/>
                <w:szCs w:val="18"/>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529"/>
              <w:gridCol w:w="4717"/>
            </w:tblGrid>
            <w:tr w:rsidR="008E2832" w:rsidRPr="003E6341" w14:paraId="72D8371A" w14:textId="77777777" w:rsidTr="008E2832">
              <w:tc>
                <w:tcPr>
                  <w:tcW w:w="2529" w:type="dxa"/>
                  <w:shd w:val="clear" w:color="auto" w:fill="7F7F7F" w:themeFill="text1" w:themeFillTint="80"/>
                </w:tcPr>
                <w:p w14:paraId="7B552716" w14:textId="77777777" w:rsidR="008E2832" w:rsidRPr="003E6341" w:rsidRDefault="008E2832" w:rsidP="008E2832">
                  <w:pPr>
                    <w:ind w:right="283"/>
                    <w:rPr>
                      <w:rFonts w:cs="Arial"/>
                      <w:b/>
                      <w:bCs/>
                      <w:color w:val="FFFFFF" w:themeColor="background1"/>
                      <w:sz w:val="18"/>
                      <w:szCs w:val="18"/>
                    </w:rPr>
                  </w:pPr>
                  <w:r w:rsidRPr="003E6341">
                    <w:rPr>
                      <w:rFonts w:cs="Arial"/>
                      <w:b/>
                      <w:bCs/>
                      <w:color w:val="FFFFFF" w:themeColor="background1"/>
                      <w:sz w:val="18"/>
                      <w:szCs w:val="18"/>
                    </w:rPr>
                    <w:lastRenderedPageBreak/>
                    <w:t>Procedures for handling of cash</w:t>
                  </w:r>
                </w:p>
              </w:tc>
              <w:tc>
                <w:tcPr>
                  <w:tcW w:w="4717" w:type="dxa"/>
                  <w:shd w:val="clear" w:color="auto" w:fill="BFBFBF" w:themeFill="background1" w:themeFillShade="BF"/>
                </w:tcPr>
                <w:p w14:paraId="0CC971CE" w14:textId="77777777" w:rsidR="008E2832" w:rsidRPr="003E6341" w:rsidRDefault="008E2832" w:rsidP="008E2832">
                  <w:pPr>
                    <w:pStyle w:val="ListParagraph"/>
                    <w:numPr>
                      <w:ilvl w:val="0"/>
                      <w:numId w:val="25"/>
                    </w:numPr>
                    <w:spacing w:after="120" w:line="360" w:lineRule="auto"/>
                    <w:ind w:left="357" w:right="175" w:hanging="357"/>
                    <w:contextualSpacing w:val="0"/>
                    <w:jc w:val="both"/>
                    <w:rPr>
                      <w:rFonts w:cs="Arial"/>
                      <w:sz w:val="18"/>
                      <w:szCs w:val="18"/>
                    </w:rPr>
                  </w:pPr>
                  <w:r w:rsidRPr="003E6341">
                    <w:rPr>
                      <w:rFonts w:cs="Arial"/>
                      <w:sz w:val="18"/>
                      <w:szCs w:val="18"/>
                    </w:rPr>
                    <w:t>Implement secure processes for receiving and handling cash as well as cash-up procedures.</w:t>
                  </w:r>
                </w:p>
                <w:p w14:paraId="271F9439" w14:textId="77777777" w:rsidR="008E2832" w:rsidRPr="003E6341" w:rsidRDefault="008E2832" w:rsidP="008E2832">
                  <w:pPr>
                    <w:pStyle w:val="ListParagraph"/>
                    <w:numPr>
                      <w:ilvl w:val="0"/>
                      <w:numId w:val="25"/>
                    </w:numPr>
                    <w:spacing w:after="120" w:line="360" w:lineRule="auto"/>
                    <w:ind w:left="357" w:right="175" w:hanging="357"/>
                    <w:contextualSpacing w:val="0"/>
                    <w:jc w:val="both"/>
                    <w:rPr>
                      <w:rFonts w:cs="Arial"/>
                      <w:sz w:val="18"/>
                      <w:szCs w:val="18"/>
                    </w:rPr>
                  </w:pPr>
                  <w:r w:rsidRPr="003E6341">
                    <w:rPr>
                      <w:rFonts w:cs="Arial"/>
                      <w:sz w:val="18"/>
                      <w:szCs w:val="18"/>
                    </w:rPr>
                    <w:t>Implement and enforce procedures for refunds and returns, with appropriate authorisation measures.</w:t>
                  </w:r>
                </w:p>
                <w:p w14:paraId="018624E1" w14:textId="77777777" w:rsidR="008E2832" w:rsidRPr="003E6341" w:rsidRDefault="008E2832" w:rsidP="008E2832">
                  <w:pPr>
                    <w:pStyle w:val="ListParagraph"/>
                    <w:numPr>
                      <w:ilvl w:val="0"/>
                      <w:numId w:val="25"/>
                    </w:numPr>
                    <w:spacing w:after="120" w:line="360" w:lineRule="auto"/>
                    <w:ind w:left="357" w:right="175" w:hanging="357"/>
                    <w:contextualSpacing w:val="0"/>
                    <w:jc w:val="both"/>
                    <w:rPr>
                      <w:rFonts w:cs="Arial"/>
                      <w:sz w:val="18"/>
                      <w:szCs w:val="18"/>
                    </w:rPr>
                  </w:pPr>
                  <w:r w:rsidRPr="003E6341">
                    <w:rPr>
                      <w:rFonts w:cs="Arial"/>
                      <w:sz w:val="18"/>
                      <w:szCs w:val="18"/>
                    </w:rPr>
                    <w:t>Implement additional security measures such as security cameras above every point of sale pay point if such measures are necessary.</w:t>
                  </w:r>
                </w:p>
                <w:p w14:paraId="12417ADF" w14:textId="77777777" w:rsidR="008E2832" w:rsidRPr="003E6341" w:rsidRDefault="008E2832" w:rsidP="008E2832">
                  <w:pPr>
                    <w:pStyle w:val="ListParagraph"/>
                    <w:numPr>
                      <w:ilvl w:val="0"/>
                      <w:numId w:val="25"/>
                    </w:numPr>
                    <w:spacing w:after="120" w:line="360" w:lineRule="auto"/>
                    <w:ind w:right="175"/>
                    <w:contextualSpacing w:val="0"/>
                    <w:jc w:val="both"/>
                    <w:rPr>
                      <w:rFonts w:cs="Arial"/>
                      <w:sz w:val="18"/>
                      <w:szCs w:val="18"/>
                    </w:rPr>
                  </w:pPr>
                  <w:r w:rsidRPr="003E6341">
                    <w:rPr>
                      <w:rFonts w:cs="Arial"/>
                      <w:sz w:val="18"/>
                      <w:szCs w:val="18"/>
                    </w:rPr>
                    <w:t>Ensure the POS system requires staff members to log on.</w:t>
                  </w:r>
                </w:p>
                <w:p w14:paraId="75137A27" w14:textId="77777777" w:rsidR="008E2832" w:rsidRPr="003E6341" w:rsidRDefault="008E2832" w:rsidP="008E2832">
                  <w:pPr>
                    <w:pStyle w:val="ListParagraph"/>
                    <w:numPr>
                      <w:ilvl w:val="0"/>
                      <w:numId w:val="25"/>
                    </w:numPr>
                    <w:spacing w:after="120" w:line="360" w:lineRule="auto"/>
                    <w:ind w:right="175"/>
                    <w:contextualSpacing w:val="0"/>
                    <w:jc w:val="both"/>
                    <w:rPr>
                      <w:rFonts w:cs="Arial"/>
                      <w:sz w:val="18"/>
                      <w:szCs w:val="18"/>
                    </w:rPr>
                  </w:pPr>
                  <w:r w:rsidRPr="003E6341">
                    <w:rPr>
                      <w:rFonts w:cs="Arial"/>
                      <w:sz w:val="18"/>
                      <w:szCs w:val="18"/>
                    </w:rPr>
                    <w:t>Assign each team member at a POS point with a unique password for logging in to the POS system.</w:t>
                  </w:r>
                </w:p>
                <w:p w14:paraId="074217E7" w14:textId="77777777" w:rsidR="008E2832" w:rsidRPr="003E6341" w:rsidRDefault="008E2832" w:rsidP="008E2832">
                  <w:pPr>
                    <w:pStyle w:val="ListParagraph"/>
                    <w:numPr>
                      <w:ilvl w:val="0"/>
                      <w:numId w:val="25"/>
                    </w:numPr>
                    <w:spacing w:after="120" w:line="360" w:lineRule="auto"/>
                    <w:ind w:right="175"/>
                    <w:contextualSpacing w:val="0"/>
                    <w:jc w:val="both"/>
                    <w:rPr>
                      <w:rFonts w:cs="Arial"/>
                      <w:sz w:val="18"/>
                      <w:szCs w:val="18"/>
                    </w:rPr>
                  </w:pPr>
                  <w:r w:rsidRPr="003E6341">
                    <w:rPr>
                      <w:rFonts w:cs="Arial"/>
                      <w:sz w:val="18"/>
                      <w:szCs w:val="18"/>
                    </w:rPr>
                    <w:t>Regularly change passwords.</w:t>
                  </w:r>
                </w:p>
                <w:p w14:paraId="0D9BC02E" w14:textId="77777777" w:rsidR="008E2832" w:rsidRPr="003E6341" w:rsidRDefault="008E2832" w:rsidP="008E2832">
                  <w:pPr>
                    <w:pStyle w:val="ListParagraph"/>
                    <w:numPr>
                      <w:ilvl w:val="0"/>
                      <w:numId w:val="25"/>
                    </w:numPr>
                    <w:spacing w:after="120" w:line="360" w:lineRule="auto"/>
                    <w:ind w:right="175"/>
                    <w:contextualSpacing w:val="0"/>
                    <w:jc w:val="both"/>
                    <w:rPr>
                      <w:rFonts w:cs="Arial"/>
                      <w:sz w:val="18"/>
                      <w:szCs w:val="18"/>
                    </w:rPr>
                  </w:pPr>
                  <w:r w:rsidRPr="003E6341">
                    <w:rPr>
                      <w:rFonts w:cs="Arial"/>
                      <w:sz w:val="18"/>
                      <w:szCs w:val="18"/>
                    </w:rPr>
                    <w:t xml:space="preserve">Closely monitor cash totals. Be mindful of regular shortages and overages. </w:t>
                  </w:r>
                </w:p>
                <w:p w14:paraId="2B284E39" w14:textId="77777777" w:rsidR="008E2832" w:rsidRPr="003E6341" w:rsidRDefault="008E2832" w:rsidP="008E2832">
                  <w:pPr>
                    <w:pStyle w:val="ListParagraph"/>
                    <w:numPr>
                      <w:ilvl w:val="0"/>
                      <w:numId w:val="25"/>
                    </w:numPr>
                    <w:spacing w:after="120" w:line="360" w:lineRule="auto"/>
                    <w:ind w:right="175"/>
                    <w:contextualSpacing w:val="0"/>
                    <w:jc w:val="both"/>
                    <w:rPr>
                      <w:rFonts w:cs="Arial"/>
                      <w:sz w:val="18"/>
                      <w:szCs w:val="18"/>
                    </w:rPr>
                  </w:pPr>
                  <w:r w:rsidRPr="003E6341">
                    <w:rPr>
                      <w:rFonts w:cs="Arial"/>
                      <w:sz w:val="18"/>
                      <w:szCs w:val="18"/>
                    </w:rPr>
                    <w:t>Monitor shift sales by checkout operator/cashier/salesperson.</w:t>
                  </w:r>
                </w:p>
                <w:p w14:paraId="444DAC4F" w14:textId="77777777" w:rsidR="008E2832" w:rsidRPr="003E6341" w:rsidRDefault="008E2832" w:rsidP="008E2832">
                  <w:pPr>
                    <w:pStyle w:val="ListParagraph"/>
                    <w:numPr>
                      <w:ilvl w:val="0"/>
                      <w:numId w:val="25"/>
                    </w:numPr>
                    <w:spacing w:line="360" w:lineRule="auto"/>
                    <w:ind w:right="175"/>
                    <w:contextualSpacing w:val="0"/>
                    <w:jc w:val="both"/>
                    <w:rPr>
                      <w:rFonts w:cs="Arial"/>
                      <w:sz w:val="18"/>
                      <w:szCs w:val="18"/>
                    </w:rPr>
                  </w:pPr>
                  <w:r w:rsidRPr="003E6341">
                    <w:rPr>
                      <w:rFonts w:cs="Arial"/>
                      <w:sz w:val="18"/>
                      <w:szCs w:val="18"/>
                    </w:rPr>
                    <w:t>Record the amount of cash in the float at the beginning and end of each day or shift.</w:t>
                  </w:r>
                </w:p>
              </w:tc>
            </w:tr>
            <w:tr w:rsidR="008E2832" w:rsidRPr="003E6341" w14:paraId="15293013" w14:textId="77777777" w:rsidTr="008E2832">
              <w:tc>
                <w:tcPr>
                  <w:tcW w:w="2529" w:type="dxa"/>
                  <w:shd w:val="clear" w:color="auto" w:fill="7F7F7F" w:themeFill="text1" w:themeFillTint="80"/>
                </w:tcPr>
                <w:p w14:paraId="6BC6C991" w14:textId="77777777" w:rsidR="008E2832" w:rsidRPr="003E6341" w:rsidRDefault="008E2832" w:rsidP="008E2832">
                  <w:pPr>
                    <w:rPr>
                      <w:rFonts w:cs="Arial"/>
                      <w:b/>
                      <w:bCs/>
                      <w:color w:val="FFFFFF" w:themeColor="background1"/>
                      <w:sz w:val="18"/>
                      <w:szCs w:val="18"/>
                    </w:rPr>
                  </w:pPr>
                  <w:r w:rsidRPr="003E6341">
                    <w:rPr>
                      <w:rFonts w:cs="Arial"/>
                      <w:b/>
                      <w:bCs/>
                      <w:color w:val="FFFFFF" w:themeColor="background1"/>
                      <w:sz w:val="18"/>
                      <w:szCs w:val="18"/>
                    </w:rPr>
                    <w:t>Prevent theft of stock</w:t>
                  </w:r>
                </w:p>
              </w:tc>
              <w:tc>
                <w:tcPr>
                  <w:tcW w:w="4717" w:type="dxa"/>
                  <w:shd w:val="clear" w:color="auto" w:fill="BFBFBF" w:themeFill="background1" w:themeFillShade="BF"/>
                </w:tcPr>
                <w:p w14:paraId="442FB9E2" w14:textId="77777777" w:rsidR="008E2832" w:rsidRPr="003E6341" w:rsidRDefault="008E2832" w:rsidP="008E2832">
                  <w:pPr>
                    <w:pStyle w:val="ListParagraph"/>
                    <w:numPr>
                      <w:ilvl w:val="0"/>
                      <w:numId w:val="24"/>
                    </w:numPr>
                    <w:spacing w:after="120" w:line="360" w:lineRule="auto"/>
                    <w:ind w:left="318" w:right="317" w:hanging="318"/>
                    <w:contextualSpacing w:val="0"/>
                    <w:jc w:val="both"/>
                    <w:rPr>
                      <w:rFonts w:cs="Arial"/>
                      <w:sz w:val="18"/>
                      <w:szCs w:val="18"/>
                    </w:rPr>
                  </w:pPr>
                  <w:r w:rsidRPr="003E6341">
                    <w:rPr>
                      <w:rFonts w:cs="Arial"/>
                      <w:sz w:val="18"/>
                      <w:szCs w:val="18"/>
                    </w:rPr>
                    <w:t>Implement a buddy system. Employees who are stealing inventory often hide items in the trash to steal at the end of the day. The supervisor can prevent this by requiring employees to take out the trash in teams and frequently switching the teams to avoid co-conspirators working together.</w:t>
                  </w:r>
                </w:p>
                <w:p w14:paraId="75FAF6D4" w14:textId="77777777" w:rsidR="008E2832" w:rsidRPr="003E6341" w:rsidRDefault="008E2832" w:rsidP="008E2832">
                  <w:pPr>
                    <w:pStyle w:val="ListParagraph"/>
                    <w:numPr>
                      <w:ilvl w:val="0"/>
                      <w:numId w:val="24"/>
                    </w:numPr>
                    <w:spacing w:after="120" w:line="360" w:lineRule="auto"/>
                    <w:ind w:left="318" w:right="175" w:hanging="318"/>
                    <w:contextualSpacing w:val="0"/>
                    <w:jc w:val="both"/>
                    <w:rPr>
                      <w:rFonts w:cs="Arial"/>
                      <w:sz w:val="18"/>
                      <w:szCs w:val="18"/>
                    </w:rPr>
                  </w:pPr>
                  <w:r w:rsidRPr="003E6341">
                    <w:rPr>
                      <w:rFonts w:cs="Arial"/>
                      <w:sz w:val="18"/>
                      <w:szCs w:val="18"/>
                    </w:rPr>
                    <w:lastRenderedPageBreak/>
                    <w:t>Inspect employees’ handbags, backpacks or other bags before they leave for the day. It is a simple, but effective, way to deter theft of stock.</w:t>
                  </w:r>
                </w:p>
                <w:p w14:paraId="37DC1A27" w14:textId="77777777" w:rsidR="008E2832" w:rsidRPr="003E6341" w:rsidRDefault="008E2832" w:rsidP="008E2832">
                  <w:pPr>
                    <w:pStyle w:val="ListParagraph"/>
                    <w:numPr>
                      <w:ilvl w:val="0"/>
                      <w:numId w:val="24"/>
                    </w:numPr>
                    <w:spacing w:after="120" w:line="360" w:lineRule="auto"/>
                    <w:ind w:left="318" w:right="175" w:hanging="318"/>
                    <w:contextualSpacing w:val="0"/>
                    <w:jc w:val="both"/>
                    <w:rPr>
                      <w:rFonts w:cs="Arial"/>
                      <w:sz w:val="18"/>
                      <w:szCs w:val="18"/>
                    </w:rPr>
                  </w:pPr>
                  <w:r w:rsidRPr="003E6341">
                    <w:rPr>
                      <w:rFonts w:cs="Arial"/>
                      <w:sz w:val="18"/>
                      <w:szCs w:val="18"/>
                    </w:rPr>
                    <w:t xml:space="preserve">Probably the most theft of stock occurs in or on its way to the stockroom. Employees may steal inventory before it reaches the stockroom. </w:t>
                  </w:r>
                </w:p>
                <w:p w14:paraId="11E41CD1" w14:textId="77777777" w:rsidR="008E2832" w:rsidRPr="003E6341" w:rsidRDefault="008E2832" w:rsidP="008E2832">
                  <w:pPr>
                    <w:pStyle w:val="ListParagraph"/>
                    <w:numPr>
                      <w:ilvl w:val="0"/>
                      <w:numId w:val="24"/>
                    </w:numPr>
                    <w:spacing w:after="120" w:line="360" w:lineRule="auto"/>
                    <w:ind w:left="320" w:right="34" w:hanging="320"/>
                    <w:contextualSpacing w:val="0"/>
                    <w:jc w:val="both"/>
                    <w:rPr>
                      <w:rFonts w:cs="Arial"/>
                      <w:sz w:val="18"/>
                      <w:szCs w:val="18"/>
                    </w:rPr>
                  </w:pPr>
                  <w:r w:rsidRPr="003E6341">
                    <w:rPr>
                      <w:rFonts w:cs="Arial"/>
                      <w:sz w:val="18"/>
                      <w:szCs w:val="18"/>
                    </w:rPr>
                    <w:t>Keep the stockroom locked and only allow authorised entry.</w:t>
                  </w:r>
                </w:p>
                <w:p w14:paraId="77323ED0" w14:textId="77777777" w:rsidR="008E2832" w:rsidRPr="003E6341" w:rsidRDefault="008E2832" w:rsidP="008E2832">
                  <w:pPr>
                    <w:pStyle w:val="ListParagraph"/>
                    <w:numPr>
                      <w:ilvl w:val="0"/>
                      <w:numId w:val="24"/>
                    </w:numPr>
                    <w:spacing w:after="120" w:line="360" w:lineRule="auto"/>
                    <w:ind w:left="317" w:right="34" w:hanging="317"/>
                    <w:contextualSpacing w:val="0"/>
                    <w:jc w:val="both"/>
                    <w:rPr>
                      <w:rFonts w:cs="Arial"/>
                      <w:sz w:val="18"/>
                      <w:szCs w:val="18"/>
                    </w:rPr>
                  </w:pPr>
                  <w:r w:rsidRPr="003E6341">
                    <w:rPr>
                      <w:rFonts w:cs="Arial"/>
                      <w:sz w:val="18"/>
                      <w:szCs w:val="18"/>
                    </w:rPr>
                    <w:t>Do rotational stock counts. By conducting smaller counts regularly, in addition to formal annual stocktakes, employee theft is discouraged. It helps with identifying patterns of stock loss.</w:t>
                  </w:r>
                </w:p>
                <w:p w14:paraId="5DA096F0" w14:textId="77777777" w:rsidR="008E2832" w:rsidRPr="003E6341" w:rsidRDefault="008E2832" w:rsidP="008E2832">
                  <w:pPr>
                    <w:pStyle w:val="ListParagraph"/>
                    <w:numPr>
                      <w:ilvl w:val="0"/>
                      <w:numId w:val="24"/>
                    </w:numPr>
                    <w:spacing w:after="120" w:line="360" w:lineRule="auto"/>
                    <w:ind w:left="317" w:right="175" w:hanging="317"/>
                    <w:contextualSpacing w:val="0"/>
                    <w:jc w:val="both"/>
                    <w:rPr>
                      <w:rFonts w:cs="Arial"/>
                      <w:sz w:val="18"/>
                      <w:szCs w:val="18"/>
                    </w:rPr>
                  </w:pPr>
                  <w:r w:rsidRPr="003E6341">
                    <w:rPr>
                      <w:rFonts w:cs="Arial"/>
                      <w:sz w:val="18"/>
                      <w:szCs w:val="18"/>
                    </w:rPr>
                    <w:t>Have cameras installed. Cameras are typically installed to cover vulnerable areas such as POS terminals, the entrance to the store, as well as delivery and loading areas.</w:t>
                  </w:r>
                </w:p>
                <w:p w14:paraId="74CB6C3F" w14:textId="77777777" w:rsidR="008E2832" w:rsidRPr="003E6341" w:rsidRDefault="008E2832" w:rsidP="008E2832">
                  <w:pPr>
                    <w:pStyle w:val="ListParagraph"/>
                    <w:numPr>
                      <w:ilvl w:val="0"/>
                      <w:numId w:val="24"/>
                    </w:numPr>
                    <w:spacing w:after="120" w:line="360" w:lineRule="auto"/>
                    <w:ind w:left="318" w:right="34" w:hanging="318"/>
                    <w:contextualSpacing w:val="0"/>
                    <w:jc w:val="both"/>
                    <w:rPr>
                      <w:rFonts w:cs="Arial"/>
                      <w:sz w:val="18"/>
                      <w:szCs w:val="18"/>
                    </w:rPr>
                  </w:pPr>
                  <w:r w:rsidRPr="003E6341">
                    <w:rPr>
                      <w:rFonts w:cs="Arial"/>
                      <w:sz w:val="18"/>
                      <w:szCs w:val="18"/>
                    </w:rPr>
                    <w:t>Always replace locks if a key is lost or misplaced.</w:t>
                  </w:r>
                </w:p>
                <w:p w14:paraId="3B049EC7" w14:textId="77777777" w:rsidR="008E2832" w:rsidRPr="003E6341" w:rsidRDefault="008E2832" w:rsidP="008E2832">
                  <w:pPr>
                    <w:pStyle w:val="ListParagraph"/>
                    <w:numPr>
                      <w:ilvl w:val="0"/>
                      <w:numId w:val="24"/>
                    </w:numPr>
                    <w:spacing w:after="120" w:line="360" w:lineRule="auto"/>
                    <w:ind w:left="318" w:hanging="318"/>
                    <w:contextualSpacing w:val="0"/>
                    <w:jc w:val="both"/>
                    <w:rPr>
                      <w:rFonts w:cs="Arial"/>
                      <w:sz w:val="18"/>
                      <w:szCs w:val="18"/>
                    </w:rPr>
                  </w:pPr>
                  <w:r w:rsidRPr="003E6341">
                    <w:rPr>
                      <w:rFonts w:cs="Arial"/>
                      <w:sz w:val="18"/>
                      <w:szCs w:val="18"/>
                    </w:rPr>
                    <w:t>Do not allow any person other than staff in the store before or after normal trading hours.</w:t>
                  </w:r>
                </w:p>
                <w:p w14:paraId="3B4C15BB" w14:textId="77777777" w:rsidR="008E2832" w:rsidRPr="003E6341" w:rsidRDefault="008E2832" w:rsidP="008E2832">
                  <w:pPr>
                    <w:pStyle w:val="ListParagraph"/>
                    <w:numPr>
                      <w:ilvl w:val="0"/>
                      <w:numId w:val="24"/>
                    </w:numPr>
                    <w:spacing w:after="120" w:line="360" w:lineRule="auto"/>
                    <w:ind w:left="318" w:hanging="318"/>
                    <w:contextualSpacing w:val="0"/>
                    <w:jc w:val="both"/>
                    <w:rPr>
                      <w:rFonts w:cs="Arial"/>
                      <w:sz w:val="18"/>
                      <w:szCs w:val="18"/>
                    </w:rPr>
                  </w:pPr>
                  <w:r w:rsidRPr="003E6341">
                    <w:rPr>
                      <w:rFonts w:cs="Arial"/>
                      <w:sz w:val="18"/>
                      <w:szCs w:val="18"/>
                    </w:rPr>
                    <w:t>Keep customers out of employee-only areas such as stockrooms.</w:t>
                  </w:r>
                </w:p>
                <w:p w14:paraId="70EA6DD0" w14:textId="77777777" w:rsidR="008E2832" w:rsidRPr="003E6341" w:rsidRDefault="008E2832" w:rsidP="008E2832">
                  <w:pPr>
                    <w:pStyle w:val="ListParagraph"/>
                    <w:numPr>
                      <w:ilvl w:val="0"/>
                      <w:numId w:val="24"/>
                    </w:numPr>
                    <w:spacing w:after="120" w:line="360" w:lineRule="auto"/>
                    <w:ind w:left="318" w:hanging="318"/>
                    <w:contextualSpacing w:val="0"/>
                    <w:jc w:val="both"/>
                    <w:rPr>
                      <w:rFonts w:cs="Arial"/>
                      <w:sz w:val="18"/>
                      <w:szCs w:val="18"/>
                    </w:rPr>
                  </w:pPr>
                  <w:r w:rsidRPr="003E6341">
                    <w:rPr>
                      <w:rFonts w:cs="Arial"/>
                      <w:sz w:val="18"/>
                      <w:szCs w:val="18"/>
                    </w:rPr>
                    <w:t>Install a key control system for all business keys.</w:t>
                  </w:r>
                </w:p>
                <w:p w14:paraId="6C83BE52" w14:textId="77777777" w:rsidR="008E2832" w:rsidRPr="003E6341" w:rsidRDefault="008E2832" w:rsidP="008E2832">
                  <w:pPr>
                    <w:pStyle w:val="ListParagraph"/>
                    <w:numPr>
                      <w:ilvl w:val="0"/>
                      <w:numId w:val="24"/>
                    </w:numPr>
                    <w:spacing w:line="360" w:lineRule="auto"/>
                    <w:ind w:left="317" w:right="175" w:hanging="317"/>
                    <w:contextualSpacing w:val="0"/>
                    <w:jc w:val="both"/>
                    <w:rPr>
                      <w:rFonts w:cs="Arial"/>
                      <w:sz w:val="18"/>
                      <w:szCs w:val="18"/>
                    </w:rPr>
                  </w:pPr>
                  <w:r w:rsidRPr="003E6341">
                    <w:rPr>
                      <w:rFonts w:cs="Arial"/>
                      <w:sz w:val="18"/>
                      <w:szCs w:val="18"/>
                    </w:rPr>
                    <w:t>Follow store procedures for returns. Insist on proof of purchase.</w:t>
                  </w:r>
                </w:p>
              </w:tc>
            </w:tr>
          </w:tbl>
          <w:p w14:paraId="67F0A102" w14:textId="155DB4CD" w:rsidR="008E2832" w:rsidRPr="003E6341" w:rsidRDefault="008E2832">
            <w:pPr>
              <w:rPr>
                <w:rFonts w:cs="Arial"/>
                <w:sz w:val="18"/>
                <w:szCs w:val="18"/>
              </w:rPr>
            </w:pPr>
          </w:p>
          <w:p w14:paraId="05B7ADF3" w14:textId="77777777" w:rsidR="008E2832" w:rsidRPr="003E6341" w:rsidRDefault="008E2832" w:rsidP="008E2832">
            <w:pPr>
              <w:rPr>
                <w:rFonts w:cs="Arial"/>
                <w:b/>
                <w:bCs/>
                <w:sz w:val="18"/>
                <w:szCs w:val="18"/>
              </w:rPr>
            </w:pPr>
            <w:r w:rsidRPr="003E6341">
              <w:rPr>
                <w:rFonts w:cs="Arial"/>
                <w:b/>
                <w:bCs/>
                <w:sz w:val="18"/>
                <w:szCs w:val="18"/>
              </w:rPr>
              <w:t>Administrative errors</w:t>
            </w:r>
          </w:p>
          <w:p w14:paraId="7298FACC" w14:textId="77777777" w:rsidR="008E2832" w:rsidRPr="003E6341" w:rsidRDefault="008E2832" w:rsidP="008E2832">
            <w:pPr>
              <w:rPr>
                <w:rFonts w:cs="Arial"/>
                <w:sz w:val="18"/>
                <w:szCs w:val="18"/>
              </w:rPr>
            </w:pPr>
          </w:p>
          <w:p w14:paraId="71DA54CC" w14:textId="77777777" w:rsidR="008E2832" w:rsidRPr="003E6341" w:rsidRDefault="008E2832" w:rsidP="008E2832">
            <w:pPr>
              <w:rPr>
                <w:rFonts w:cs="Arial"/>
                <w:sz w:val="18"/>
                <w:szCs w:val="18"/>
              </w:rPr>
            </w:pPr>
            <w:r w:rsidRPr="003E6341">
              <w:rPr>
                <w:rFonts w:cs="Arial"/>
                <w:sz w:val="18"/>
                <w:szCs w:val="18"/>
              </w:rPr>
              <w:t xml:space="preserve">Administrative errors can be controlled by use of a good, well-documented system containing built-in checks and balances. </w:t>
            </w:r>
          </w:p>
          <w:p w14:paraId="5FF41D81" w14:textId="77777777" w:rsidR="008E2832" w:rsidRPr="003E6341" w:rsidRDefault="008E2832" w:rsidP="008E2832">
            <w:pPr>
              <w:spacing w:after="120"/>
              <w:rPr>
                <w:rFonts w:cs="Arial"/>
                <w:sz w:val="18"/>
                <w:szCs w:val="18"/>
              </w:rPr>
            </w:pPr>
          </w:p>
          <w:p w14:paraId="331CC065" w14:textId="77777777" w:rsidR="008E2832" w:rsidRPr="003E6341" w:rsidRDefault="008E2832" w:rsidP="008E2832">
            <w:pPr>
              <w:spacing w:after="120"/>
              <w:rPr>
                <w:rFonts w:cs="Arial"/>
                <w:sz w:val="18"/>
                <w:szCs w:val="18"/>
              </w:rPr>
            </w:pPr>
            <w:r w:rsidRPr="003E6341">
              <w:rPr>
                <w:rFonts w:cs="Arial"/>
                <w:sz w:val="18"/>
                <w:szCs w:val="18"/>
              </w:rPr>
              <w:t>The following are examples of measures that can be taken to prevent administrative errors:</w:t>
            </w:r>
          </w:p>
          <w:p w14:paraId="710DB70F" w14:textId="77777777" w:rsidR="008E2832" w:rsidRPr="003E6341" w:rsidRDefault="008E2832" w:rsidP="008E2832">
            <w:pPr>
              <w:pStyle w:val="ListParagraph"/>
              <w:numPr>
                <w:ilvl w:val="0"/>
                <w:numId w:val="26"/>
              </w:numPr>
              <w:spacing w:after="120" w:line="360" w:lineRule="auto"/>
              <w:ind w:left="284" w:hanging="284"/>
              <w:contextualSpacing w:val="0"/>
              <w:jc w:val="both"/>
              <w:rPr>
                <w:rFonts w:cs="Arial"/>
                <w:sz w:val="18"/>
                <w:szCs w:val="18"/>
              </w:rPr>
            </w:pPr>
            <w:r w:rsidRPr="003E6341">
              <w:rPr>
                <w:rFonts w:cs="Arial"/>
                <w:sz w:val="18"/>
                <w:szCs w:val="18"/>
              </w:rPr>
              <w:t>All employees (receiving clerk, salespeople, buyers, office personnel) must be properly trained on the procedures. They must understand the importance of following the proper procedures. Supervisors must follow up to see that the proper procedures are being followed.</w:t>
            </w:r>
          </w:p>
          <w:p w14:paraId="3634A885" w14:textId="77777777" w:rsidR="008E2832" w:rsidRPr="003E6341" w:rsidRDefault="008E2832" w:rsidP="008E2832">
            <w:pPr>
              <w:pStyle w:val="ListParagraph"/>
              <w:numPr>
                <w:ilvl w:val="0"/>
                <w:numId w:val="26"/>
              </w:numPr>
              <w:spacing w:after="120" w:line="360" w:lineRule="auto"/>
              <w:ind w:left="284" w:hanging="284"/>
              <w:contextualSpacing w:val="0"/>
              <w:jc w:val="both"/>
              <w:rPr>
                <w:rFonts w:cs="Arial"/>
                <w:sz w:val="18"/>
                <w:szCs w:val="18"/>
              </w:rPr>
            </w:pPr>
            <w:r w:rsidRPr="003E6341">
              <w:rPr>
                <w:rFonts w:cs="Arial"/>
                <w:sz w:val="18"/>
                <w:szCs w:val="18"/>
              </w:rPr>
              <w:t>Validate mark-up and mark-down of prices.</w:t>
            </w:r>
          </w:p>
          <w:p w14:paraId="1D31C9B7" w14:textId="77777777" w:rsidR="008E2832" w:rsidRPr="003E6341" w:rsidRDefault="008E2832" w:rsidP="008E2832">
            <w:pPr>
              <w:pStyle w:val="ListParagraph"/>
              <w:numPr>
                <w:ilvl w:val="0"/>
                <w:numId w:val="26"/>
              </w:numPr>
              <w:spacing w:after="120" w:line="360" w:lineRule="auto"/>
              <w:ind w:left="284" w:hanging="284"/>
              <w:contextualSpacing w:val="0"/>
              <w:jc w:val="both"/>
              <w:rPr>
                <w:rFonts w:cs="Arial"/>
                <w:sz w:val="18"/>
                <w:szCs w:val="18"/>
              </w:rPr>
            </w:pPr>
            <w:r w:rsidRPr="003E6341">
              <w:rPr>
                <w:rFonts w:cs="Arial"/>
                <w:sz w:val="18"/>
                <w:szCs w:val="18"/>
              </w:rPr>
              <w:t>Ensure that merchandisers verify price changes in the system verified before applying changes.</w:t>
            </w:r>
          </w:p>
          <w:p w14:paraId="1A142B54" w14:textId="18DB7075" w:rsidR="008E2832" w:rsidRPr="003E6341" w:rsidRDefault="008E2832" w:rsidP="008E2832">
            <w:pPr>
              <w:pStyle w:val="ListParagraph"/>
              <w:numPr>
                <w:ilvl w:val="0"/>
                <w:numId w:val="26"/>
              </w:numPr>
              <w:spacing w:line="360" w:lineRule="auto"/>
              <w:ind w:left="284" w:hanging="284"/>
              <w:jc w:val="both"/>
              <w:rPr>
                <w:rFonts w:cs="Arial"/>
                <w:sz w:val="18"/>
                <w:szCs w:val="18"/>
              </w:rPr>
            </w:pPr>
            <w:r w:rsidRPr="003E6341">
              <w:rPr>
                <w:rFonts w:cs="Arial"/>
                <w:sz w:val="18"/>
                <w:szCs w:val="18"/>
              </w:rPr>
              <w:t>Ensure maintenance of registers for all stock movement.</w:t>
            </w:r>
          </w:p>
          <w:p w14:paraId="3575FCC4" w14:textId="258821A3" w:rsidR="008E2832" w:rsidRPr="003E6341" w:rsidRDefault="008E2832" w:rsidP="008E2832">
            <w:pPr>
              <w:spacing w:line="360" w:lineRule="auto"/>
              <w:jc w:val="both"/>
              <w:rPr>
                <w:rFonts w:cs="Arial"/>
                <w:sz w:val="18"/>
                <w:szCs w:val="18"/>
              </w:rPr>
            </w:pPr>
          </w:p>
          <w:p w14:paraId="161AED81" w14:textId="77777777" w:rsidR="008E2832" w:rsidRPr="003E6341" w:rsidRDefault="008E2832" w:rsidP="008E2832">
            <w:pPr>
              <w:rPr>
                <w:rFonts w:cs="Arial"/>
                <w:b/>
                <w:bCs/>
                <w:sz w:val="18"/>
                <w:szCs w:val="18"/>
              </w:rPr>
            </w:pPr>
            <w:r w:rsidRPr="003E6341">
              <w:rPr>
                <w:rFonts w:cs="Arial"/>
                <w:b/>
                <w:bCs/>
                <w:sz w:val="18"/>
                <w:szCs w:val="18"/>
              </w:rPr>
              <w:t>Vendor fraud</w:t>
            </w:r>
          </w:p>
          <w:p w14:paraId="22162A55" w14:textId="77777777" w:rsidR="008E2832" w:rsidRPr="003E6341" w:rsidRDefault="008E2832" w:rsidP="008E2832">
            <w:pPr>
              <w:rPr>
                <w:rFonts w:cs="Arial"/>
                <w:sz w:val="18"/>
                <w:szCs w:val="18"/>
              </w:rPr>
            </w:pPr>
          </w:p>
          <w:p w14:paraId="4762C8C2" w14:textId="77777777" w:rsidR="008E2832" w:rsidRPr="003E6341" w:rsidRDefault="008E2832" w:rsidP="008E2832">
            <w:pPr>
              <w:spacing w:after="120"/>
              <w:rPr>
                <w:rFonts w:cs="Arial"/>
                <w:sz w:val="18"/>
                <w:szCs w:val="18"/>
              </w:rPr>
            </w:pPr>
            <w:r w:rsidRPr="003E6341">
              <w:rPr>
                <w:rFonts w:cs="Arial"/>
                <w:sz w:val="18"/>
                <w:szCs w:val="18"/>
              </w:rPr>
              <w:t>To prevent vendor or delivery person fraud, the following measures may be taken:</w:t>
            </w:r>
          </w:p>
          <w:p w14:paraId="33BC9810" w14:textId="77777777" w:rsidR="008E2832" w:rsidRPr="003E6341" w:rsidRDefault="008E2832" w:rsidP="008E2832">
            <w:pPr>
              <w:spacing w:after="120"/>
              <w:rPr>
                <w:rFonts w:cs="Arial"/>
                <w:sz w:val="18"/>
                <w:szCs w:val="18"/>
              </w:rPr>
            </w:pPr>
          </w:p>
          <w:p w14:paraId="652272A1" w14:textId="77777777" w:rsidR="008E2832" w:rsidRPr="003E6341" w:rsidRDefault="008E2832" w:rsidP="008E2832">
            <w:pPr>
              <w:numPr>
                <w:ilvl w:val="0"/>
                <w:numId w:val="28"/>
              </w:numPr>
              <w:spacing w:after="120" w:line="360" w:lineRule="auto"/>
              <w:ind w:left="284" w:hanging="284"/>
              <w:jc w:val="both"/>
              <w:rPr>
                <w:rFonts w:cs="Arial"/>
                <w:sz w:val="18"/>
                <w:szCs w:val="18"/>
              </w:rPr>
            </w:pPr>
            <w:r w:rsidRPr="003E6341">
              <w:rPr>
                <w:rFonts w:cs="Arial"/>
                <w:sz w:val="18"/>
                <w:szCs w:val="18"/>
              </w:rPr>
              <w:t>Follow store procedures for receiving stock.</w:t>
            </w:r>
          </w:p>
          <w:p w14:paraId="75947C00" w14:textId="77777777" w:rsidR="008E2832" w:rsidRPr="003E6341" w:rsidRDefault="008E2832" w:rsidP="008E2832">
            <w:pPr>
              <w:pStyle w:val="ListParagraph"/>
              <w:numPr>
                <w:ilvl w:val="0"/>
                <w:numId w:val="28"/>
              </w:numPr>
              <w:spacing w:after="120" w:line="360" w:lineRule="auto"/>
              <w:ind w:left="284" w:hanging="284"/>
              <w:contextualSpacing w:val="0"/>
              <w:jc w:val="both"/>
              <w:rPr>
                <w:rFonts w:cs="Arial"/>
                <w:sz w:val="18"/>
                <w:szCs w:val="18"/>
              </w:rPr>
            </w:pPr>
            <w:r w:rsidRPr="003E6341">
              <w:rPr>
                <w:rFonts w:cs="Arial"/>
                <w:sz w:val="18"/>
                <w:szCs w:val="18"/>
              </w:rPr>
              <w:t>Ensure products are scanned and checked while GRN forms (goods received note) are completed.</w:t>
            </w:r>
          </w:p>
          <w:p w14:paraId="5C661352" w14:textId="77777777" w:rsidR="008E2832" w:rsidRPr="003E6341" w:rsidRDefault="008E2832" w:rsidP="008E2832">
            <w:pPr>
              <w:pStyle w:val="ListParagraph"/>
              <w:numPr>
                <w:ilvl w:val="0"/>
                <w:numId w:val="28"/>
              </w:numPr>
              <w:spacing w:after="120" w:line="360" w:lineRule="auto"/>
              <w:ind w:left="284" w:hanging="284"/>
              <w:contextualSpacing w:val="0"/>
              <w:jc w:val="both"/>
              <w:rPr>
                <w:rFonts w:cs="Arial"/>
                <w:sz w:val="18"/>
                <w:szCs w:val="18"/>
              </w:rPr>
            </w:pPr>
            <w:r w:rsidRPr="003E6341">
              <w:rPr>
                <w:rFonts w:cs="Arial"/>
                <w:sz w:val="18"/>
                <w:szCs w:val="18"/>
              </w:rPr>
              <w:t>Ensure that invoice matching is accurate against purchase order, supplier invoice and GRN and that any discrepancies are highlighted and resolved before payment.</w:t>
            </w:r>
          </w:p>
          <w:p w14:paraId="53000C6D" w14:textId="77777777" w:rsidR="008E2832" w:rsidRPr="003E6341" w:rsidRDefault="008E2832" w:rsidP="008E2832">
            <w:pPr>
              <w:numPr>
                <w:ilvl w:val="0"/>
                <w:numId w:val="28"/>
              </w:numPr>
              <w:spacing w:after="120" w:line="360" w:lineRule="auto"/>
              <w:ind w:left="284" w:hanging="284"/>
              <w:jc w:val="both"/>
              <w:rPr>
                <w:rFonts w:cs="Arial"/>
                <w:sz w:val="18"/>
                <w:szCs w:val="18"/>
              </w:rPr>
            </w:pPr>
            <w:r w:rsidRPr="003E6341">
              <w:rPr>
                <w:rFonts w:cs="Arial"/>
                <w:sz w:val="18"/>
                <w:szCs w:val="18"/>
              </w:rPr>
              <w:t>Do not allow the delivery person to distract the receiving clerk.</w:t>
            </w:r>
          </w:p>
          <w:p w14:paraId="43E9910E" w14:textId="77777777" w:rsidR="008E2832" w:rsidRPr="003E6341" w:rsidRDefault="008E2832" w:rsidP="008E2832">
            <w:pPr>
              <w:numPr>
                <w:ilvl w:val="0"/>
                <w:numId w:val="28"/>
              </w:numPr>
              <w:spacing w:after="120" w:line="360" w:lineRule="auto"/>
              <w:ind w:left="284" w:hanging="284"/>
              <w:jc w:val="both"/>
              <w:rPr>
                <w:rFonts w:cs="Arial"/>
                <w:sz w:val="18"/>
                <w:szCs w:val="18"/>
              </w:rPr>
            </w:pPr>
            <w:r w:rsidRPr="003E6341">
              <w:rPr>
                <w:rFonts w:cs="Arial"/>
                <w:sz w:val="18"/>
                <w:szCs w:val="18"/>
              </w:rPr>
              <w:t>Always complete the delivery check on the spot. Do not leave and return.</w:t>
            </w:r>
          </w:p>
          <w:p w14:paraId="726EAFA8" w14:textId="77777777" w:rsidR="008E2832" w:rsidRPr="003E6341" w:rsidRDefault="008E2832" w:rsidP="008E2832">
            <w:pPr>
              <w:numPr>
                <w:ilvl w:val="0"/>
                <w:numId w:val="28"/>
              </w:numPr>
              <w:spacing w:after="120" w:line="360" w:lineRule="auto"/>
              <w:ind w:left="284" w:hanging="284"/>
              <w:jc w:val="both"/>
              <w:rPr>
                <w:rFonts w:cs="Arial"/>
                <w:sz w:val="18"/>
                <w:szCs w:val="18"/>
              </w:rPr>
            </w:pPr>
            <w:r w:rsidRPr="003E6341">
              <w:rPr>
                <w:rFonts w:cs="Arial"/>
                <w:sz w:val="18"/>
                <w:szCs w:val="18"/>
              </w:rPr>
              <w:t>Only allow full time employees to accept deliveries.</w:t>
            </w:r>
          </w:p>
          <w:p w14:paraId="1B55BD9D" w14:textId="77777777" w:rsidR="008E2832" w:rsidRPr="003E6341" w:rsidRDefault="008E2832" w:rsidP="008E2832">
            <w:pPr>
              <w:numPr>
                <w:ilvl w:val="0"/>
                <w:numId w:val="28"/>
              </w:numPr>
              <w:spacing w:after="120" w:line="360" w:lineRule="auto"/>
              <w:ind w:left="284" w:hanging="284"/>
              <w:jc w:val="both"/>
              <w:rPr>
                <w:rFonts w:cs="Arial"/>
                <w:sz w:val="18"/>
                <w:szCs w:val="18"/>
              </w:rPr>
            </w:pPr>
            <w:r w:rsidRPr="003E6341">
              <w:rPr>
                <w:rFonts w:cs="Arial"/>
                <w:sz w:val="18"/>
                <w:szCs w:val="18"/>
              </w:rPr>
              <w:t>Let staff carry out empty boxes or garbage. Do not allow the vendor to do this.</w:t>
            </w:r>
          </w:p>
          <w:p w14:paraId="4357F3FF" w14:textId="77777777" w:rsidR="008E2832" w:rsidRPr="003E6341" w:rsidRDefault="008E2832" w:rsidP="008E2832">
            <w:pPr>
              <w:numPr>
                <w:ilvl w:val="0"/>
                <w:numId w:val="28"/>
              </w:numPr>
              <w:spacing w:after="120" w:line="360" w:lineRule="auto"/>
              <w:ind w:left="284" w:hanging="284"/>
              <w:jc w:val="both"/>
              <w:rPr>
                <w:rFonts w:cs="Arial"/>
                <w:sz w:val="18"/>
                <w:szCs w:val="18"/>
              </w:rPr>
            </w:pPr>
            <w:r w:rsidRPr="003E6341">
              <w:rPr>
                <w:rFonts w:cs="Arial"/>
                <w:sz w:val="18"/>
                <w:szCs w:val="18"/>
              </w:rPr>
              <w:t>Credits are to be dealt with first before new delivery is brought into the store.</w:t>
            </w:r>
          </w:p>
          <w:p w14:paraId="20384DD0" w14:textId="77777777" w:rsidR="008E2832" w:rsidRPr="003E6341" w:rsidRDefault="008E2832" w:rsidP="008E2832">
            <w:pPr>
              <w:numPr>
                <w:ilvl w:val="0"/>
                <w:numId w:val="28"/>
              </w:numPr>
              <w:spacing w:line="360" w:lineRule="auto"/>
              <w:ind w:left="284" w:hanging="284"/>
              <w:jc w:val="both"/>
              <w:rPr>
                <w:rFonts w:cs="Arial"/>
                <w:sz w:val="18"/>
                <w:szCs w:val="18"/>
              </w:rPr>
            </w:pPr>
            <w:r w:rsidRPr="003E6341">
              <w:rPr>
                <w:rFonts w:cs="Arial"/>
                <w:sz w:val="18"/>
                <w:szCs w:val="18"/>
              </w:rPr>
              <w:t>Do not allow the vendor to carry merchandise to the sales area until entire delivery has been checked.</w:t>
            </w:r>
          </w:p>
          <w:p w14:paraId="2B0DE5AD" w14:textId="77777777" w:rsidR="008E2832" w:rsidRPr="003E6341" w:rsidRDefault="008E2832" w:rsidP="008E2832">
            <w:pPr>
              <w:rPr>
                <w:rFonts w:cs="Arial"/>
                <w:sz w:val="18"/>
                <w:szCs w:val="18"/>
              </w:rPr>
            </w:pPr>
          </w:p>
          <w:p w14:paraId="4F30F1C4" w14:textId="77777777" w:rsidR="008E2832" w:rsidRPr="003E6341" w:rsidRDefault="008E2832" w:rsidP="008E2832">
            <w:pPr>
              <w:rPr>
                <w:rFonts w:cs="Arial"/>
                <w:sz w:val="18"/>
                <w:szCs w:val="18"/>
              </w:rPr>
            </w:pPr>
          </w:p>
          <w:p w14:paraId="23B7D6D4" w14:textId="22BE35D0" w:rsidR="008E2832" w:rsidRPr="003E6341" w:rsidRDefault="008E2832" w:rsidP="008E2832">
            <w:pPr>
              <w:rPr>
                <w:rFonts w:cs="Arial"/>
                <w:b/>
                <w:bCs/>
                <w:sz w:val="18"/>
                <w:szCs w:val="18"/>
              </w:rPr>
            </w:pPr>
            <w:bookmarkStart w:id="0" w:name="_Toc129646646"/>
            <w:r w:rsidRPr="003E6341">
              <w:rPr>
                <w:rFonts w:cs="Arial"/>
                <w:b/>
                <w:bCs/>
                <w:sz w:val="18"/>
                <w:szCs w:val="18"/>
              </w:rPr>
              <w:lastRenderedPageBreak/>
              <w:t>Shoplifting</w:t>
            </w:r>
            <w:bookmarkEnd w:id="0"/>
          </w:p>
          <w:p w14:paraId="5EB948B3" w14:textId="77777777" w:rsidR="008E2832" w:rsidRPr="003E6341" w:rsidRDefault="008E2832" w:rsidP="008E2832">
            <w:pPr>
              <w:rPr>
                <w:rFonts w:cs="Arial"/>
                <w:sz w:val="18"/>
                <w:szCs w:val="18"/>
              </w:rPr>
            </w:pPr>
          </w:p>
          <w:p w14:paraId="0526D206" w14:textId="77777777" w:rsidR="008E2832" w:rsidRPr="003E6341" w:rsidRDefault="008E2832" w:rsidP="008E2832">
            <w:pPr>
              <w:rPr>
                <w:rFonts w:cs="Arial"/>
                <w:sz w:val="18"/>
                <w:szCs w:val="18"/>
              </w:rPr>
            </w:pPr>
            <w:r w:rsidRPr="003E6341">
              <w:rPr>
                <w:rFonts w:cs="Arial"/>
                <w:sz w:val="18"/>
                <w:szCs w:val="18"/>
              </w:rPr>
              <w:t xml:space="preserve">Many thieves work in groups of two or more to distract the sales staff while they steal. </w:t>
            </w:r>
          </w:p>
          <w:p w14:paraId="3D53DF3C" w14:textId="77777777" w:rsidR="008E2832" w:rsidRPr="003E6341" w:rsidRDefault="008E2832" w:rsidP="008E2832">
            <w:pPr>
              <w:rPr>
                <w:rFonts w:cs="Arial"/>
                <w:sz w:val="18"/>
                <w:szCs w:val="18"/>
              </w:rPr>
            </w:pPr>
          </w:p>
          <w:p w14:paraId="55A7DD55" w14:textId="77777777" w:rsidR="008E2832" w:rsidRPr="003E6341" w:rsidRDefault="008E2832" w:rsidP="008E2832">
            <w:pPr>
              <w:rPr>
                <w:rFonts w:cs="Arial"/>
                <w:sz w:val="18"/>
                <w:szCs w:val="18"/>
              </w:rPr>
            </w:pPr>
            <w:r w:rsidRPr="003E6341">
              <w:rPr>
                <w:rFonts w:cs="Arial"/>
                <w:sz w:val="18"/>
                <w:szCs w:val="18"/>
              </w:rPr>
              <w:t xml:space="preserve">Shoplifters learn to take advantage of busy stores during peak hours, or they may hit at times when employees are less alert, such as opening, closing and shift changes. </w:t>
            </w:r>
          </w:p>
          <w:p w14:paraId="727F3B82" w14:textId="77777777" w:rsidR="008E2832" w:rsidRPr="003E6341" w:rsidRDefault="008E2832" w:rsidP="008E2832">
            <w:pPr>
              <w:spacing w:line="360" w:lineRule="auto"/>
              <w:jc w:val="both"/>
              <w:rPr>
                <w:rFonts w:cs="Arial"/>
                <w:sz w:val="18"/>
                <w:szCs w:val="18"/>
              </w:rPr>
            </w:pPr>
          </w:p>
          <w:p w14:paraId="09FA2281" w14:textId="77777777" w:rsidR="008E2832" w:rsidRPr="003E6341" w:rsidRDefault="008E2832" w:rsidP="008E2832">
            <w:pPr>
              <w:rPr>
                <w:rFonts w:cs="Arial"/>
                <w:sz w:val="18"/>
                <w:szCs w:val="18"/>
              </w:rPr>
            </w:pPr>
            <w:r w:rsidRPr="003E6341">
              <w:rPr>
                <w:rFonts w:cs="Arial"/>
                <w:sz w:val="18"/>
                <w:szCs w:val="18"/>
              </w:rPr>
              <w:t>The following are important measures to prevent shoplifting:</w:t>
            </w:r>
          </w:p>
          <w:tbl>
            <w:tblPr>
              <w:tblStyle w:val="TableGrid"/>
              <w:tblW w:w="4791" w:type="pc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161"/>
              <w:gridCol w:w="4802"/>
            </w:tblGrid>
            <w:tr w:rsidR="008E2832" w:rsidRPr="003E6341" w14:paraId="65C844B0" w14:textId="77777777" w:rsidTr="008E2832">
              <w:tc>
                <w:tcPr>
                  <w:tcW w:w="1552" w:type="pct"/>
                  <w:shd w:val="clear" w:color="auto" w:fill="7F7F7F" w:themeFill="text1" w:themeFillTint="80"/>
                </w:tcPr>
                <w:p w14:paraId="2F401DA9" w14:textId="77777777" w:rsidR="008E2832" w:rsidRPr="003E6341" w:rsidRDefault="008E2832" w:rsidP="008E2832">
                  <w:pPr>
                    <w:rPr>
                      <w:rFonts w:cs="Arial"/>
                      <w:b/>
                      <w:bCs/>
                      <w:color w:val="FFFFFF" w:themeColor="background1"/>
                      <w:sz w:val="18"/>
                      <w:szCs w:val="18"/>
                    </w:rPr>
                  </w:pPr>
                  <w:r w:rsidRPr="003E6341">
                    <w:rPr>
                      <w:rFonts w:cs="Arial"/>
                      <w:b/>
                      <w:bCs/>
                      <w:color w:val="FFFFFF" w:themeColor="background1"/>
                      <w:sz w:val="18"/>
                      <w:szCs w:val="18"/>
                    </w:rPr>
                    <w:t>Put employees on alert</w:t>
                  </w:r>
                </w:p>
              </w:tc>
              <w:tc>
                <w:tcPr>
                  <w:tcW w:w="3448" w:type="pct"/>
                  <w:shd w:val="clear" w:color="auto" w:fill="BFBFBF" w:themeFill="background1" w:themeFillShade="BF"/>
                </w:tcPr>
                <w:p w14:paraId="49BEB3FC" w14:textId="77777777" w:rsidR="008E2832" w:rsidRPr="003E6341" w:rsidRDefault="008E2832" w:rsidP="008E2832">
                  <w:pPr>
                    <w:spacing w:after="120"/>
                    <w:rPr>
                      <w:rFonts w:cs="Arial"/>
                      <w:sz w:val="18"/>
                      <w:szCs w:val="18"/>
                    </w:rPr>
                  </w:pPr>
                  <w:r w:rsidRPr="003E6341">
                    <w:rPr>
                      <w:rFonts w:cs="Arial"/>
                      <w:sz w:val="18"/>
                      <w:szCs w:val="18"/>
                    </w:rPr>
                    <w:t xml:space="preserve">Train staff members on ways to prevent shoplifting and the signs to look for. </w:t>
                  </w:r>
                </w:p>
                <w:p w14:paraId="340BB159" w14:textId="77777777" w:rsidR="008E2832" w:rsidRPr="003E6341" w:rsidRDefault="008E2832" w:rsidP="008E2832">
                  <w:pPr>
                    <w:spacing w:after="120"/>
                    <w:rPr>
                      <w:rFonts w:cs="Arial"/>
                      <w:sz w:val="18"/>
                      <w:szCs w:val="18"/>
                    </w:rPr>
                  </w:pPr>
                  <w:r w:rsidRPr="003E6341">
                    <w:rPr>
                      <w:rFonts w:cs="Arial"/>
                      <w:sz w:val="18"/>
                      <w:szCs w:val="18"/>
                    </w:rPr>
                    <w:t xml:space="preserve">These include a friendly, helpful approach and lots of eye contact. </w:t>
                  </w:r>
                </w:p>
                <w:p w14:paraId="3F9F8543" w14:textId="77777777" w:rsidR="008E2832" w:rsidRPr="003E6341" w:rsidRDefault="008E2832" w:rsidP="008E2832">
                  <w:pPr>
                    <w:rPr>
                      <w:rFonts w:cs="Arial"/>
                      <w:sz w:val="18"/>
                      <w:szCs w:val="18"/>
                    </w:rPr>
                  </w:pPr>
                  <w:r w:rsidRPr="003E6341">
                    <w:rPr>
                      <w:rFonts w:cs="Arial"/>
                      <w:sz w:val="18"/>
                      <w:szCs w:val="18"/>
                    </w:rPr>
                    <w:t>Also educate them on the costs of theft to the business, how it affects them, and the role they can play in preventing it. </w:t>
                  </w:r>
                </w:p>
              </w:tc>
            </w:tr>
            <w:tr w:rsidR="008E2832" w:rsidRPr="003E6341" w14:paraId="22728F44" w14:textId="77777777" w:rsidTr="008E2832">
              <w:tc>
                <w:tcPr>
                  <w:tcW w:w="1552" w:type="pct"/>
                  <w:shd w:val="clear" w:color="auto" w:fill="7F7F7F" w:themeFill="text1" w:themeFillTint="80"/>
                </w:tcPr>
                <w:p w14:paraId="4EFFFC9D" w14:textId="77777777" w:rsidR="008E2832" w:rsidRPr="003E6341" w:rsidRDefault="008E2832" w:rsidP="008E2832">
                  <w:pPr>
                    <w:rPr>
                      <w:rFonts w:cs="Arial"/>
                      <w:b/>
                      <w:bCs/>
                      <w:color w:val="FFFFFF" w:themeColor="background1"/>
                      <w:sz w:val="18"/>
                      <w:szCs w:val="18"/>
                    </w:rPr>
                  </w:pPr>
                  <w:r w:rsidRPr="003E6341">
                    <w:rPr>
                      <w:rFonts w:cs="Arial"/>
                      <w:b/>
                      <w:bCs/>
                      <w:color w:val="FFFFFF" w:themeColor="background1"/>
                      <w:sz w:val="18"/>
                      <w:szCs w:val="18"/>
                    </w:rPr>
                    <w:t>Implement security measures</w:t>
                  </w:r>
                </w:p>
              </w:tc>
              <w:tc>
                <w:tcPr>
                  <w:tcW w:w="3448" w:type="pct"/>
                  <w:shd w:val="clear" w:color="auto" w:fill="BFBFBF" w:themeFill="background1" w:themeFillShade="BF"/>
                </w:tcPr>
                <w:p w14:paraId="4D8AE35C" w14:textId="77777777" w:rsidR="008E2832" w:rsidRPr="003E6341" w:rsidRDefault="008E2832" w:rsidP="008E2832">
                  <w:pPr>
                    <w:spacing w:after="120"/>
                    <w:rPr>
                      <w:rFonts w:cs="Arial"/>
                      <w:sz w:val="18"/>
                      <w:szCs w:val="18"/>
                    </w:rPr>
                  </w:pPr>
                  <w:r w:rsidRPr="003E6341">
                    <w:rPr>
                      <w:rFonts w:cs="Arial"/>
                      <w:sz w:val="18"/>
                      <w:szCs w:val="18"/>
                    </w:rPr>
                    <w:t>Install security cameras.</w:t>
                  </w:r>
                </w:p>
                <w:p w14:paraId="64410F78" w14:textId="77777777" w:rsidR="008E2832" w:rsidRPr="003E6341" w:rsidRDefault="008E2832" w:rsidP="008E2832">
                  <w:pPr>
                    <w:spacing w:after="120"/>
                    <w:rPr>
                      <w:rFonts w:cs="Arial"/>
                      <w:sz w:val="18"/>
                      <w:szCs w:val="18"/>
                    </w:rPr>
                  </w:pPr>
                  <w:r w:rsidRPr="003E6341">
                    <w:rPr>
                      <w:rFonts w:cs="Arial"/>
                      <w:sz w:val="18"/>
                      <w:szCs w:val="18"/>
                    </w:rPr>
                    <w:t>Hire a security guard.</w:t>
                  </w:r>
                </w:p>
                <w:p w14:paraId="2EFB60A3" w14:textId="77777777" w:rsidR="008E2832" w:rsidRPr="003E6341" w:rsidRDefault="008E2832" w:rsidP="008E2832">
                  <w:pPr>
                    <w:spacing w:after="120"/>
                    <w:rPr>
                      <w:rFonts w:cs="Arial"/>
                      <w:sz w:val="18"/>
                      <w:szCs w:val="18"/>
                    </w:rPr>
                  </w:pPr>
                  <w:r w:rsidRPr="003E6341">
                    <w:rPr>
                      <w:rFonts w:cs="Arial"/>
                      <w:sz w:val="18"/>
                      <w:szCs w:val="18"/>
                    </w:rPr>
                    <w:t>Put security tags on high-value items and mirrors in aisles for greater visibility.</w:t>
                  </w:r>
                </w:p>
                <w:p w14:paraId="7CB71238" w14:textId="77777777" w:rsidR="008E2832" w:rsidRPr="003E6341" w:rsidRDefault="008E2832" w:rsidP="008E2832">
                  <w:pPr>
                    <w:spacing w:after="120"/>
                    <w:rPr>
                      <w:rFonts w:cs="Arial"/>
                      <w:sz w:val="18"/>
                      <w:szCs w:val="18"/>
                    </w:rPr>
                  </w:pPr>
                  <w:r w:rsidRPr="003E6341">
                    <w:rPr>
                      <w:rFonts w:cs="Arial"/>
                      <w:sz w:val="18"/>
                      <w:szCs w:val="18"/>
                    </w:rPr>
                    <w:t xml:space="preserve">Install security mirrors, which can serve as inexpensive yet effective tools for spotting shoplifting and other suspicious activities in “blind spots”. </w:t>
                  </w:r>
                </w:p>
                <w:p w14:paraId="1642F9B7" w14:textId="77777777" w:rsidR="008E2832" w:rsidRPr="003E6341" w:rsidRDefault="008E2832" w:rsidP="008E2832">
                  <w:pPr>
                    <w:rPr>
                      <w:rFonts w:cs="Arial"/>
                      <w:sz w:val="18"/>
                      <w:szCs w:val="18"/>
                    </w:rPr>
                  </w:pPr>
                  <w:r w:rsidRPr="003E6341">
                    <w:rPr>
                      <w:rFonts w:cs="Arial"/>
                      <w:sz w:val="18"/>
                      <w:szCs w:val="18"/>
                    </w:rPr>
                    <w:t>Follow the store policies and procedures for returns. Require a receipt for all returns: Many shoplifters steal with the express intent of returning the merchandise to the store, the same or another branch, for a cash refund. This can be addressed by requiring a purchase receipt for all returns.</w:t>
                  </w:r>
                </w:p>
              </w:tc>
            </w:tr>
            <w:tr w:rsidR="008E2832" w:rsidRPr="003E6341" w14:paraId="732E8DAC" w14:textId="77777777" w:rsidTr="008E2832">
              <w:tc>
                <w:tcPr>
                  <w:tcW w:w="1552" w:type="pct"/>
                  <w:shd w:val="clear" w:color="auto" w:fill="7F7F7F" w:themeFill="text1" w:themeFillTint="80"/>
                </w:tcPr>
                <w:p w14:paraId="1FEED682" w14:textId="77777777" w:rsidR="008E2832" w:rsidRPr="003E6341" w:rsidRDefault="008E2832" w:rsidP="008E2832">
                  <w:pPr>
                    <w:rPr>
                      <w:rFonts w:cs="Arial"/>
                      <w:b/>
                      <w:bCs/>
                      <w:color w:val="FFFFFF" w:themeColor="background1"/>
                      <w:sz w:val="18"/>
                      <w:szCs w:val="18"/>
                    </w:rPr>
                  </w:pPr>
                  <w:r w:rsidRPr="003E6341">
                    <w:rPr>
                      <w:rStyle w:val="Strong"/>
                      <w:rFonts w:cs="Arial"/>
                      <w:color w:val="FFFFFF" w:themeColor="background1"/>
                      <w:sz w:val="18"/>
                      <w:szCs w:val="18"/>
                    </w:rPr>
                    <w:t>Check store layout and merchandise placement</w:t>
                  </w:r>
                </w:p>
              </w:tc>
              <w:tc>
                <w:tcPr>
                  <w:tcW w:w="3448" w:type="pct"/>
                  <w:shd w:val="clear" w:color="auto" w:fill="BFBFBF" w:themeFill="background1" w:themeFillShade="BF"/>
                </w:tcPr>
                <w:p w14:paraId="28A7F28C" w14:textId="77777777" w:rsidR="008E2832" w:rsidRPr="003E6341" w:rsidRDefault="008E2832" w:rsidP="008E2832">
                  <w:pPr>
                    <w:spacing w:after="120"/>
                    <w:rPr>
                      <w:rFonts w:cs="Arial"/>
                      <w:sz w:val="18"/>
                      <w:szCs w:val="18"/>
                    </w:rPr>
                  </w:pPr>
                  <w:r w:rsidRPr="003E6341">
                    <w:rPr>
                      <w:rFonts w:cs="Arial"/>
                      <w:sz w:val="18"/>
                      <w:szCs w:val="18"/>
                    </w:rPr>
                    <w:t xml:space="preserve">Put expensive and small items that are easily concealable in more conspicuous places or inside a locked display case. </w:t>
                  </w:r>
                </w:p>
                <w:p w14:paraId="4E10BCF9" w14:textId="77777777" w:rsidR="008E2832" w:rsidRPr="003E6341" w:rsidRDefault="008E2832" w:rsidP="008E2832">
                  <w:pPr>
                    <w:rPr>
                      <w:rFonts w:cs="Arial"/>
                      <w:sz w:val="18"/>
                      <w:szCs w:val="18"/>
                    </w:rPr>
                  </w:pPr>
                  <w:r w:rsidRPr="003E6341">
                    <w:rPr>
                      <w:rFonts w:cs="Arial"/>
                      <w:sz w:val="18"/>
                      <w:szCs w:val="18"/>
                    </w:rPr>
                    <w:t>Arrange product displays so that it is noticeable when an item is missing.</w:t>
                  </w:r>
                </w:p>
              </w:tc>
            </w:tr>
            <w:tr w:rsidR="008E2832" w:rsidRPr="003E6341" w14:paraId="5AEEC5A7" w14:textId="77777777" w:rsidTr="008E2832">
              <w:tc>
                <w:tcPr>
                  <w:tcW w:w="1552" w:type="pct"/>
                  <w:shd w:val="clear" w:color="auto" w:fill="7F7F7F" w:themeFill="text1" w:themeFillTint="80"/>
                </w:tcPr>
                <w:p w14:paraId="5BFDEAEE" w14:textId="77777777" w:rsidR="008E2832" w:rsidRPr="003E6341" w:rsidRDefault="008E2832" w:rsidP="008E2832">
                  <w:pPr>
                    <w:rPr>
                      <w:rStyle w:val="Strong"/>
                      <w:rFonts w:cs="Arial"/>
                      <w:color w:val="FFFFFF" w:themeColor="background1"/>
                      <w:sz w:val="18"/>
                      <w:szCs w:val="18"/>
                    </w:rPr>
                  </w:pPr>
                  <w:r w:rsidRPr="003E6341">
                    <w:rPr>
                      <w:rStyle w:val="Strong"/>
                      <w:rFonts w:cs="Arial"/>
                      <w:color w:val="FFFFFF" w:themeColor="background1"/>
                      <w:sz w:val="18"/>
                      <w:szCs w:val="18"/>
                    </w:rPr>
                    <w:t>Secure high-risk stock</w:t>
                  </w:r>
                </w:p>
              </w:tc>
              <w:tc>
                <w:tcPr>
                  <w:tcW w:w="3448" w:type="pct"/>
                  <w:shd w:val="clear" w:color="auto" w:fill="BFBFBF" w:themeFill="background1" w:themeFillShade="BF"/>
                </w:tcPr>
                <w:p w14:paraId="372A9895" w14:textId="77777777" w:rsidR="008E2832" w:rsidRPr="003E6341" w:rsidRDefault="008E2832" w:rsidP="008E2832">
                  <w:pPr>
                    <w:spacing w:after="120"/>
                    <w:rPr>
                      <w:rFonts w:cs="Arial"/>
                      <w:sz w:val="18"/>
                      <w:szCs w:val="18"/>
                    </w:rPr>
                  </w:pPr>
                  <w:r w:rsidRPr="003E6341">
                    <w:rPr>
                      <w:rFonts w:cs="Arial"/>
                      <w:sz w:val="18"/>
                      <w:szCs w:val="18"/>
                    </w:rPr>
                    <w:t xml:space="preserve">Electronic article surveillance (EAS) is the popular method of attaching security tags to items. These systems use electromagnetic or RFID scanners to detect items from which the tags were not removed before the item leaves the store. A cashier must deactivate the tag at the point of sale. If it is not deactivated, it sets off an </w:t>
                  </w:r>
                  <w:r w:rsidRPr="003E6341">
                    <w:rPr>
                      <w:rFonts w:cs="Arial"/>
                      <w:sz w:val="18"/>
                      <w:szCs w:val="18"/>
                    </w:rPr>
                    <w:lastRenderedPageBreak/>
                    <w:t>alarm when someone removes the product from the store. </w:t>
                  </w:r>
                </w:p>
                <w:p w14:paraId="782C6A16" w14:textId="77777777" w:rsidR="008E2832" w:rsidRPr="003E6341" w:rsidRDefault="008E2832" w:rsidP="008E2832">
                  <w:pPr>
                    <w:rPr>
                      <w:rFonts w:cs="Arial"/>
                      <w:sz w:val="18"/>
                      <w:szCs w:val="18"/>
                    </w:rPr>
                  </w:pPr>
                  <w:r w:rsidRPr="003E6341">
                    <w:rPr>
                      <w:rFonts w:cs="Arial"/>
                      <w:sz w:val="18"/>
                      <w:szCs w:val="18"/>
                    </w:rPr>
                    <w:t>Display high-ticket items like electronics and jewellery in a locked display case. Control access to the keys.</w:t>
                  </w:r>
                </w:p>
              </w:tc>
            </w:tr>
            <w:tr w:rsidR="008E2832" w:rsidRPr="003E6341" w14:paraId="6F6F0559" w14:textId="77777777" w:rsidTr="008E2832">
              <w:tc>
                <w:tcPr>
                  <w:tcW w:w="1552" w:type="pct"/>
                  <w:shd w:val="clear" w:color="auto" w:fill="7F7F7F" w:themeFill="text1" w:themeFillTint="80"/>
                </w:tcPr>
                <w:p w14:paraId="152174A8" w14:textId="77777777" w:rsidR="008E2832" w:rsidRPr="003E6341" w:rsidRDefault="008E2832" w:rsidP="008E2832">
                  <w:pPr>
                    <w:rPr>
                      <w:rStyle w:val="Strong"/>
                      <w:rFonts w:cs="Arial"/>
                      <w:color w:val="FFFFFF" w:themeColor="background1"/>
                      <w:sz w:val="18"/>
                      <w:szCs w:val="18"/>
                    </w:rPr>
                  </w:pPr>
                  <w:r w:rsidRPr="003E6341">
                    <w:rPr>
                      <w:rStyle w:val="Strong"/>
                      <w:rFonts w:cs="Arial"/>
                      <w:color w:val="FFFFFF" w:themeColor="background1"/>
                      <w:sz w:val="18"/>
                      <w:szCs w:val="18"/>
                    </w:rPr>
                    <w:lastRenderedPageBreak/>
                    <w:t>Supervise the use of fitting rooms</w:t>
                  </w:r>
                </w:p>
              </w:tc>
              <w:tc>
                <w:tcPr>
                  <w:tcW w:w="3448" w:type="pct"/>
                  <w:shd w:val="clear" w:color="auto" w:fill="BFBFBF" w:themeFill="background1" w:themeFillShade="BF"/>
                </w:tcPr>
                <w:p w14:paraId="3F851478" w14:textId="77777777" w:rsidR="008E2832" w:rsidRPr="003E6341" w:rsidRDefault="008E2832" w:rsidP="008E2832">
                  <w:pPr>
                    <w:rPr>
                      <w:rFonts w:cs="Arial"/>
                      <w:sz w:val="18"/>
                      <w:szCs w:val="18"/>
                    </w:rPr>
                  </w:pPr>
                  <w:r w:rsidRPr="003E6341">
                    <w:rPr>
                      <w:rFonts w:cs="Arial"/>
                      <w:sz w:val="18"/>
                      <w:szCs w:val="18"/>
                    </w:rPr>
                    <w:t>Follow the store’s procedures for monitoring fitting rooms in clothing stores.</w:t>
                  </w:r>
                </w:p>
              </w:tc>
            </w:tr>
            <w:tr w:rsidR="008E2832" w:rsidRPr="003E6341" w14:paraId="41CA02EF" w14:textId="77777777" w:rsidTr="008E2832">
              <w:tc>
                <w:tcPr>
                  <w:tcW w:w="1552" w:type="pct"/>
                  <w:shd w:val="clear" w:color="auto" w:fill="7F7F7F" w:themeFill="text1" w:themeFillTint="80"/>
                </w:tcPr>
                <w:p w14:paraId="112D2BA9" w14:textId="77777777" w:rsidR="008E2832" w:rsidRPr="003E6341" w:rsidRDefault="008E2832" w:rsidP="008E2832">
                  <w:pPr>
                    <w:rPr>
                      <w:rStyle w:val="Strong"/>
                      <w:rFonts w:cs="Arial"/>
                      <w:color w:val="FFFFFF" w:themeColor="background1"/>
                      <w:sz w:val="18"/>
                      <w:szCs w:val="18"/>
                    </w:rPr>
                  </w:pPr>
                  <w:r w:rsidRPr="003E6341">
                    <w:rPr>
                      <w:rStyle w:val="Strong"/>
                      <w:rFonts w:cs="Arial"/>
                      <w:color w:val="FFFFFF" w:themeColor="background1"/>
                      <w:sz w:val="18"/>
                      <w:szCs w:val="18"/>
                    </w:rPr>
                    <w:t>Train checkout operators to be alert</w:t>
                  </w:r>
                </w:p>
              </w:tc>
              <w:tc>
                <w:tcPr>
                  <w:tcW w:w="3448" w:type="pct"/>
                  <w:shd w:val="clear" w:color="auto" w:fill="BFBFBF" w:themeFill="background1" w:themeFillShade="BF"/>
                </w:tcPr>
                <w:p w14:paraId="0CF09D7B" w14:textId="77777777" w:rsidR="008E2832" w:rsidRPr="003E6341" w:rsidRDefault="008E2832" w:rsidP="008E2832">
                  <w:pPr>
                    <w:spacing w:after="120"/>
                    <w:rPr>
                      <w:rFonts w:cs="Arial"/>
                      <w:sz w:val="18"/>
                      <w:szCs w:val="18"/>
                    </w:rPr>
                  </w:pPr>
                  <w:r w:rsidRPr="003E6341">
                    <w:rPr>
                      <w:rFonts w:cs="Arial"/>
                      <w:sz w:val="18"/>
                      <w:szCs w:val="18"/>
                    </w:rPr>
                    <w:t>Train cashiers to:</w:t>
                  </w:r>
                </w:p>
                <w:p w14:paraId="05D63C2C" w14:textId="77777777" w:rsidR="008E2832" w:rsidRPr="003E6341" w:rsidRDefault="008E2832" w:rsidP="008E2832">
                  <w:pPr>
                    <w:pStyle w:val="ListParagraph"/>
                    <w:numPr>
                      <w:ilvl w:val="0"/>
                      <w:numId w:val="29"/>
                    </w:numPr>
                    <w:spacing w:after="120" w:line="360" w:lineRule="auto"/>
                    <w:ind w:left="312" w:hanging="283"/>
                    <w:contextualSpacing w:val="0"/>
                    <w:jc w:val="both"/>
                    <w:rPr>
                      <w:rFonts w:cs="Arial"/>
                      <w:sz w:val="18"/>
                      <w:szCs w:val="18"/>
                    </w:rPr>
                  </w:pPr>
                  <w:r w:rsidRPr="003E6341">
                    <w:rPr>
                      <w:rFonts w:cs="Arial"/>
                      <w:sz w:val="18"/>
                      <w:szCs w:val="18"/>
                    </w:rPr>
                    <w:t>Check the lower racks of shopping carts, watch for switched labels, look inside items that can also be used as containers for lifted items, such as toolboxes, jacket sleeves, waste baskets, etc.</w:t>
                  </w:r>
                </w:p>
                <w:p w14:paraId="06CF1837" w14:textId="77777777" w:rsidR="008E2832" w:rsidRPr="003E6341" w:rsidRDefault="008E2832" w:rsidP="008E2832">
                  <w:pPr>
                    <w:pStyle w:val="ListParagraph"/>
                    <w:numPr>
                      <w:ilvl w:val="0"/>
                      <w:numId w:val="29"/>
                    </w:numPr>
                    <w:spacing w:after="120" w:line="360" w:lineRule="auto"/>
                    <w:ind w:left="312" w:hanging="283"/>
                    <w:contextualSpacing w:val="0"/>
                    <w:jc w:val="both"/>
                    <w:rPr>
                      <w:rFonts w:cs="Arial"/>
                      <w:sz w:val="18"/>
                      <w:szCs w:val="18"/>
                    </w:rPr>
                  </w:pPr>
                  <w:r w:rsidRPr="003E6341">
                    <w:rPr>
                      <w:rFonts w:cs="Arial"/>
                      <w:sz w:val="18"/>
                      <w:szCs w:val="18"/>
                    </w:rPr>
                    <w:t>Check for factory seals on boxed items. And look inside if the boxes are not sealed.</w:t>
                  </w:r>
                </w:p>
                <w:p w14:paraId="51E09A3F" w14:textId="77777777" w:rsidR="008E2832" w:rsidRPr="003E6341" w:rsidRDefault="008E2832" w:rsidP="008E2832">
                  <w:pPr>
                    <w:pStyle w:val="ListParagraph"/>
                    <w:numPr>
                      <w:ilvl w:val="0"/>
                      <w:numId w:val="29"/>
                    </w:numPr>
                    <w:spacing w:after="120" w:line="360" w:lineRule="auto"/>
                    <w:ind w:left="312" w:hanging="283"/>
                    <w:contextualSpacing w:val="0"/>
                    <w:jc w:val="both"/>
                    <w:rPr>
                      <w:rFonts w:cs="Arial"/>
                      <w:sz w:val="18"/>
                      <w:szCs w:val="18"/>
                    </w:rPr>
                  </w:pPr>
                  <w:r w:rsidRPr="003E6341">
                    <w:rPr>
                      <w:rFonts w:cs="Arial"/>
                      <w:sz w:val="18"/>
                      <w:szCs w:val="18"/>
                    </w:rPr>
                    <w:t>Staple receipts to the outside of packages.</w:t>
                  </w:r>
                </w:p>
                <w:p w14:paraId="308A396E" w14:textId="77777777" w:rsidR="008E2832" w:rsidRPr="003E6341" w:rsidRDefault="008E2832" w:rsidP="008E2832">
                  <w:pPr>
                    <w:pStyle w:val="ListParagraph"/>
                    <w:numPr>
                      <w:ilvl w:val="0"/>
                      <w:numId w:val="29"/>
                    </w:numPr>
                    <w:spacing w:line="360" w:lineRule="auto"/>
                    <w:ind w:left="312" w:hanging="283"/>
                    <w:contextualSpacing w:val="0"/>
                    <w:jc w:val="both"/>
                    <w:rPr>
                      <w:rFonts w:cs="Arial"/>
                      <w:sz w:val="18"/>
                      <w:szCs w:val="18"/>
                    </w:rPr>
                  </w:pPr>
                  <w:r w:rsidRPr="003E6341">
                    <w:rPr>
                      <w:rFonts w:cs="Arial"/>
                      <w:sz w:val="18"/>
                      <w:szCs w:val="18"/>
                    </w:rPr>
                    <w:t>Be familiar with the store prices. This can help prevent price switching.</w:t>
                  </w:r>
                </w:p>
              </w:tc>
            </w:tr>
          </w:tbl>
          <w:p w14:paraId="46EDE59A" w14:textId="2F8E2993" w:rsidR="008E2832" w:rsidRPr="003E6341" w:rsidRDefault="008E2832">
            <w:pPr>
              <w:rPr>
                <w:rFonts w:cs="Arial"/>
                <w:sz w:val="18"/>
                <w:szCs w:val="18"/>
              </w:rPr>
            </w:pPr>
          </w:p>
          <w:p w14:paraId="7BDDC411" w14:textId="77777777" w:rsidR="008E2832" w:rsidRPr="003E6341" w:rsidRDefault="008E2832">
            <w:pPr>
              <w:rPr>
                <w:rFonts w:cs="Arial"/>
                <w:sz w:val="18"/>
                <w:szCs w:val="18"/>
              </w:rPr>
            </w:pPr>
          </w:p>
          <w:p w14:paraId="34BFA368" w14:textId="1AD07555" w:rsidR="008E2832" w:rsidRPr="003E6341" w:rsidRDefault="008E2832" w:rsidP="0010784F">
            <w:pPr>
              <w:spacing w:line="360" w:lineRule="auto"/>
              <w:rPr>
                <w:rFonts w:cs="Arial"/>
                <w:bCs/>
                <w:sz w:val="18"/>
                <w:szCs w:val="18"/>
              </w:rPr>
            </w:pPr>
          </w:p>
        </w:tc>
        <w:tc>
          <w:tcPr>
            <w:tcW w:w="1417" w:type="dxa"/>
          </w:tcPr>
          <w:p w14:paraId="36EC8F9E" w14:textId="438B02AF" w:rsidR="0010784F" w:rsidRDefault="003E6341" w:rsidP="0010784F">
            <w:pPr>
              <w:spacing w:line="360" w:lineRule="auto"/>
              <w:jc w:val="center"/>
              <w:rPr>
                <w:sz w:val="18"/>
                <w:szCs w:val="18"/>
              </w:rPr>
            </w:pPr>
            <w:r>
              <w:rPr>
                <w:sz w:val="18"/>
                <w:szCs w:val="18"/>
              </w:rPr>
              <w:lastRenderedPageBreak/>
              <w:t>30</w:t>
            </w:r>
          </w:p>
        </w:tc>
      </w:tr>
      <w:tr w:rsidR="0010784F" w14:paraId="4592C801" w14:textId="77777777" w:rsidTr="003E6341">
        <w:tc>
          <w:tcPr>
            <w:tcW w:w="1658" w:type="dxa"/>
          </w:tcPr>
          <w:p w14:paraId="081E98C5" w14:textId="6371551A" w:rsidR="0010784F" w:rsidRDefault="0010784F" w:rsidP="0010784F">
            <w:pPr>
              <w:spacing w:line="360" w:lineRule="auto"/>
              <w:rPr>
                <w:sz w:val="18"/>
                <w:szCs w:val="18"/>
              </w:rPr>
            </w:pPr>
            <w:r w:rsidRPr="00D26629">
              <w:rPr>
                <w:sz w:val="18"/>
                <w:szCs w:val="18"/>
              </w:rPr>
              <w:lastRenderedPageBreak/>
              <w:t>KM-0</w:t>
            </w:r>
            <w:r w:rsidR="003E6341">
              <w:rPr>
                <w:sz w:val="18"/>
                <w:szCs w:val="18"/>
              </w:rPr>
              <w:t>3</w:t>
            </w:r>
            <w:r w:rsidRPr="00D26629">
              <w:rPr>
                <w:sz w:val="18"/>
                <w:szCs w:val="18"/>
              </w:rPr>
              <w:t xml:space="preserve"> IAC</w:t>
            </w:r>
            <w:r w:rsidR="00FA4FA3">
              <w:rPr>
                <w:sz w:val="18"/>
                <w:szCs w:val="18"/>
              </w:rPr>
              <w:t>0</w:t>
            </w:r>
            <w:r w:rsidR="003E6341">
              <w:rPr>
                <w:sz w:val="18"/>
                <w:szCs w:val="18"/>
              </w:rPr>
              <w:t>201</w:t>
            </w:r>
          </w:p>
        </w:tc>
        <w:tc>
          <w:tcPr>
            <w:tcW w:w="4716" w:type="dxa"/>
          </w:tcPr>
          <w:p w14:paraId="18D770BF" w14:textId="26C56C39" w:rsidR="0010784F" w:rsidRPr="005F7312" w:rsidRDefault="003E6341" w:rsidP="0010784F">
            <w:pPr>
              <w:pStyle w:val="ListParagraph"/>
              <w:numPr>
                <w:ilvl w:val="0"/>
                <w:numId w:val="1"/>
              </w:numPr>
              <w:spacing w:line="360" w:lineRule="auto"/>
              <w:ind w:left="497" w:hanging="497"/>
              <w:contextualSpacing w:val="0"/>
              <w:rPr>
                <w:sz w:val="18"/>
                <w:szCs w:val="18"/>
              </w:rPr>
            </w:pPr>
            <w:r>
              <w:rPr>
                <w:sz w:val="18"/>
                <w:szCs w:val="18"/>
              </w:rPr>
              <w:t>Describe the concept of housekeeping</w:t>
            </w:r>
          </w:p>
        </w:tc>
        <w:tc>
          <w:tcPr>
            <w:tcW w:w="7513" w:type="dxa"/>
          </w:tcPr>
          <w:p w14:paraId="6454AE57" w14:textId="77777777" w:rsidR="003E6341" w:rsidRPr="003E6341" w:rsidRDefault="003E6341" w:rsidP="003E6341">
            <w:pPr>
              <w:rPr>
                <w:rStyle w:val="hgkelc"/>
                <w:sz w:val="18"/>
                <w:szCs w:val="18"/>
              </w:rPr>
            </w:pPr>
            <w:r w:rsidRPr="003E6341">
              <w:rPr>
                <w:rStyle w:val="hgkelc"/>
                <w:sz w:val="18"/>
                <w:szCs w:val="18"/>
              </w:rPr>
              <w:t>Housekeeping includes cleanliness as well as keeping all areas of the wholesale or retail space neat and orderly, maintaining all areas free from safety risks such as slip and trip hazards, and removing of waste materials such as paper, cardboard and other fire and pest hazards. It is also about keeping the store and storeroom organised to prevent accidents and to be able to manage stock to prevent stock loss due to theft and due to damage.</w:t>
            </w:r>
          </w:p>
          <w:p w14:paraId="1C0D0530" w14:textId="36D4065D" w:rsidR="0010784F" w:rsidRPr="00B63451" w:rsidRDefault="0010784F" w:rsidP="00B63451">
            <w:pPr>
              <w:tabs>
                <w:tab w:val="left" w:pos="2301"/>
              </w:tabs>
              <w:spacing w:line="360" w:lineRule="auto"/>
              <w:ind w:right="1732"/>
              <w:rPr>
                <w:sz w:val="18"/>
                <w:szCs w:val="18"/>
              </w:rPr>
            </w:pPr>
          </w:p>
        </w:tc>
        <w:tc>
          <w:tcPr>
            <w:tcW w:w="1417" w:type="dxa"/>
          </w:tcPr>
          <w:p w14:paraId="3A8CC5F3" w14:textId="3D0A6ED1" w:rsidR="0010784F" w:rsidRDefault="003E6341" w:rsidP="0010784F">
            <w:pPr>
              <w:spacing w:line="360" w:lineRule="auto"/>
              <w:jc w:val="center"/>
              <w:rPr>
                <w:sz w:val="18"/>
                <w:szCs w:val="18"/>
              </w:rPr>
            </w:pPr>
            <w:r>
              <w:rPr>
                <w:sz w:val="18"/>
                <w:szCs w:val="18"/>
              </w:rPr>
              <w:t>8</w:t>
            </w:r>
          </w:p>
        </w:tc>
      </w:tr>
      <w:tr w:rsidR="0010784F" w14:paraId="13D9A0D8" w14:textId="77777777" w:rsidTr="00B63451">
        <w:tc>
          <w:tcPr>
            <w:tcW w:w="1658" w:type="dxa"/>
          </w:tcPr>
          <w:p w14:paraId="72353379" w14:textId="71F11567" w:rsidR="0010784F" w:rsidRDefault="0010784F" w:rsidP="0010784F">
            <w:pPr>
              <w:spacing w:line="360" w:lineRule="auto"/>
              <w:rPr>
                <w:sz w:val="18"/>
                <w:szCs w:val="18"/>
              </w:rPr>
            </w:pPr>
            <w:r w:rsidRPr="00D26629">
              <w:rPr>
                <w:sz w:val="18"/>
                <w:szCs w:val="18"/>
              </w:rPr>
              <w:t>KM-0</w:t>
            </w:r>
            <w:r w:rsidR="003E6341">
              <w:rPr>
                <w:sz w:val="18"/>
                <w:szCs w:val="18"/>
              </w:rPr>
              <w:t>3</w:t>
            </w:r>
            <w:r w:rsidRPr="00D26629">
              <w:rPr>
                <w:sz w:val="18"/>
                <w:szCs w:val="18"/>
              </w:rPr>
              <w:t xml:space="preserve"> </w:t>
            </w:r>
            <w:r w:rsidR="003E6341">
              <w:rPr>
                <w:sz w:val="18"/>
                <w:szCs w:val="18"/>
              </w:rPr>
              <w:t>IAC0202</w:t>
            </w:r>
          </w:p>
        </w:tc>
        <w:tc>
          <w:tcPr>
            <w:tcW w:w="4716" w:type="dxa"/>
          </w:tcPr>
          <w:p w14:paraId="7E04AB41" w14:textId="23D37E3C" w:rsidR="0010784F" w:rsidRPr="005F7312" w:rsidRDefault="003E6341" w:rsidP="0010784F">
            <w:pPr>
              <w:pStyle w:val="ListParagraph"/>
              <w:numPr>
                <w:ilvl w:val="0"/>
                <w:numId w:val="1"/>
              </w:numPr>
              <w:spacing w:line="360" w:lineRule="auto"/>
              <w:ind w:left="497" w:hanging="497"/>
              <w:contextualSpacing w:val="0"/>
              <w:rPr>
                <w:sz w:val="18"/>
                <w:szCs w:val="18"/>
              </w:rPr>
            </w:pPr>
            <w:r>
              <w:rPr>
                <w:sz w:val="18"/>
                <w:szCs w:val="18"/>
              </w:rPr>
              <w:t>Explain how housekeeping impacts on the image of an organisation</w:t>
            </w:r>
          </w:p>
        </w:tc>
        <w:tc>
          <w:tcPr>
            <w:tcW w:w="7513" w:type="dxa"/>
          </w:tcPr>
          <w:p w14:paraId="16D3364D" w14:textId="77777777" w:rsidR="003E6341" w:rsidRPr="003E6341" w:rsidRDefault="003E6341" w:rsidP="003E6341">
            <w:pPr>
              <w:rPr>
                <w:sz w:val="18"/>
                <w:szCs w:val="18"/>
              </w:rPr>
            </w:pPr>
            <w:r w:rsidRPr="003E6341">
              <w:rPr>
                <w:sz w:val="18"/>
                <w:szCs w:val="18"/>
              </w:rPr>
              <w:t>Housekeeping impacts on the image of the wholesale or retail company.</w:t>
            </w:r>
          </w:p>
          <w:p w14:paraId="3FD6E304" w14:textId="77777777" w:rsidR="003E6341" w:rsidRPr="003E6341" w:rsidRDefault="003E6341" w:rsidP="003E6341">
            <w:pPr>
              <w:rPr>
                <w:sz w:val="18"/>
                <w:szCs w:val="18"/>
              </w:rPr>
            </w:pPr>
          </w:p>
          <w:p w14:paraId="31CFEF63" w14:textId="77777777" w:rsidR="003E6341" w:rsidRPr="003E6341" w:rsidRDefault="003E6341" w:rsidP="003E6341">
            <w:pPr>
              <w:rPr>
                <w:sz w:val="18"/>
                <w:szCs w:val="18"/>
              </w:rPr>
            </w:pPr>
            <w:r w:rsidRPr="003E6341">
              <w:rPr>
                <w:sz w:val="18"/>
                <w:szCs w:val="18"/>
              </w:rPr>
              <w:t xml:space="preserve">First impressions have an impact on whether customers decide to buy or to walk out. </w:t>
            </w:r>
          </w:p>
          <w:p w14:paraId="111F8821" w14:textId="77777777" w:rsidR="003E6341" w:rsidRPr="003E6341" w:rsidRDefault="003E6341" w:rsidP="003E6341">
            <w:pPr>
              <w:rPr>
                <w:sz w:val="18"/>
                <w:szCs w:val="18"/>
              </w:rPr>
            </w:pPr>
          </w:p>
          <w:p w14:paraId="01B60154" w14:textId="77777777" w:rsidR="003E6341" w:rsidRPr="003E6341" w:rsidRDefault="003E6341" w:rsidP="003E6341">
            <w:pPr>
              <w:rPr>
                <w:sz w:val="18"/>
                <w:szCs w:val="18"/>
              </w:rPr>
            </w:pPr>
            <w:r w:rsidRPr="003E6341">
              <w:rPr>
                <w:sz w:val="18"/>
                <w:szCs w:val="18"/>
              </w:rPr>
              <w:t xml:space="preserve">First impressions are developed the moment customers walk through the doors of the business – and even when they see displays in the window. An overall clean and tidy store creates a comfortable atmosphere, and customers are likely to spend time browsing. An unclean or disorganised area, on the other hand, makes people feel uneasy. When people do not feel comfortable, they are likely to leave the store in a short amount of time. </w:t>
            </w:r>
          </w:p>
          <w:p w14:paraId="3E5DB4DB" w14:textId="77777777" w:rsidR="003E6341" w:rsidRPr="003E6341" w:rsidRDefault="003E6341" w:rsidP="003E6341">
            <w:pPr>
              <w:rPr>
                <w:sz w:val="18"/>
                <w:szCs w:val="18"/>
              </w:rPr>
            </w:pPr>
          </w:p>
          <w:p w14:paraId="142AD806" w14:textId="2BEFF806" w:rsidR="0010784F" w:rsidRPr="006323CC" w:rsidRDefault="003E6341" w:rsidP="003E6341">
            <w:pPr>
              <w:spacing w:line="360" w:lineRule="auto"/>
              <w:rPr>
                <w:sz w:val="18"/>
                <w:szCs w:val="18"/>
              </w:rPr>
            </w:pPr>
            <w:r w:rsidRPr="003E6341">
              <w:rPr>
                <w:sz w:val="18"/>
                <w:szCs w:val="18"/>
              </w:rPr>
              <w:t>Merchandising areas, fitting rooms and cash register areas all have an impact on how customers perceive the wholesale or retail business. When one place is dirty or untidy, customers may assume the rest of the store is also dirty or untidy, and this results in negative customer experiences. First impressions, therefore, contribute to or distract from customer loyalty, housekeeping is important.</w:t>
            </w:r>
          </w:p>
        </w:tc>
        <w:tc>
          <w:tcPr>
            <w:tcW w:w="1417" w:type="dxa"/>
          </w:tcPr>
          <w:p w14:paraId="4AAE17F3" w14:textId="53ECBC08" w:rsidR="0010784F" w:rsidRDefault="003E6341" w:rsidP="0010784F">
            <w:pPr>
              <w:spacing w:line="360" w:lineRule="auto"/>
              <w:jc w:val="center"/>
              <w:rPr>
                <w:sz w:val="18"/>
                <w:szCs w:val="18"/>
              </w:rPr>
            </w:pPr>
            <w:r>
              <w:rPr>
                <w:sz w:val="18"/>
                <w:szCs w:val="18"/>
              </w:rPr>
              <w:lastRenderedPageBreak/>
              <w:t>6</w:t>
            </w:r>
          </w:p>
        </w:tc>
      </w:tr>
      <w:tr w:rsidR="0010784F" w14:paraId="06575BCF" w14:textId="77777777" w:rsidTr="00B63451">
        <w:tc>
          <w:tcPr>
            <w:tcW w:w="1658" w:type="dxa"/>
          </w:tcPr>
          <w:p w14:paraId="7B68D257" w14:textId="536F6625" w:rsidR="0010784F" w:rsidRDefault="0010784F" w:rsidP="0010784F">
            <w:pPr>
              <w:spacing w:line="360" w:lineRule="auto"/>
              <w:rPr>
                <w:sz w:val="18"/>
                <w:szCs w:val="18"/>
              </w:rPr>
            </w:pPr>
            <w:r w:rsidRPr="00D26629">
              <w:rPr>
                <w:sz w:val="18"/>
                <w:szCs w:val="18"/>
              </w:rPr>
              <w:t>KM-0</w:t>
            </w:r>
            <w:r w:rsidR="003E6341">
              <w:rPr>
                <w:sz w:val="18"/>
                <w:szCs w:val="18"/>
              </w:rPr>
              <w:t>3</w:t>
            </w:r>
            <w:r w:rsidRPr="00D26629">
              <w:rPr>
                <w:sz w:val="18"/>
                <w:szCs w:val="18"/>
              </w:rPr>
              <w:t xml:space="preserve"> </w:t>
            </w:r>
            <w:r w:rsidR="003E6341">
              <w:rPr>
                <w:sz w:val="18"/>
                <w:szCs w:val="18"/>
              </w:rPr>
              <w:t xml:space="preserve">IAC0203 </w:t>
            </w:r>
          </w:p>
        </w:tc>
        <w:tc>
          <w:tcPr>
            <w:tcW w:w="4716" w:type="dxa"/>
          </w:tcPr>
          <w:p w14:paraId="7F5A5BAC" w14:textId="5A80126A" w:rsidR="0010784F" w:rsidRPr="005F7312" w:rsidRDefault="009D72C3" w:rsidP="0010784F">
            <w:pPr>
              <w:pStyle w:val="ListParagraph"/>
              <w:numPr>
                <w:ilvl w:val="0"/>
                <w:numId w:val="1"/>
              </w:numPr>
              <w:spacing w:line="360" w:lineRule="auto"/>
              <w:ind w:left="497" w:hanging="497"/>
              <w:contextualSpacing w:val="0"/>
              <w:rPr>
                <w:sz w:val="18"/>
                <w:szCs w:val="18"/>
              </w:rPr>
            </w:pPr>
            <w:r>
              <w:rPr>
                <w:sz w:val="18"/>
                <w:szCs w:val="18"/>
              </w:rPr>
              <w:t xml:space="preserve">Discuss the </w:t>
            </w:r>
            <w:r>
              <w:rPr>
                <w:sz w:val="18"/>
                <w:szCs w:val="18"/>
              </w:rPr>
              <w:t>relationship between housekeeping and losses</w:t>
            </w:r>
          </w:p>
        </w:tc>
        <w:tc>
          <w:tcPr>
            <w:tcW w:w="7513" w:type="dxa"/>
          </w:tcPr>
          <w:p w14:paraId="7121DDB9" w14:textId="77777777" w:rsidR="009D72C3" w:rsidRPr="00947249" w:rsidRDefault="009D72C3" w:rsidP="009D72C3">
            <w:pPr>
              <w:rPr>
                <w:sz w:val="18"/>
                <w:szCs w:val="18"/>
              </w:rPr>
            </w:pPr>
            <w:r w:rsidRPr="00947249">
              <w:rPr>
                <w:sz w:val="18"/>
                <w:szCs w:val="18"/>
              </w:rPr>
              <w:t>When a store or the storeroom is not organised well, stock losses and shrinkage can take place due to damage, perishable items that expire because they are not being rotated.</w:t>
            </w:r>
          </w:p>
          <w:p w14:paraId="3B43E770" w14:textId="77777777" w:rsidR="009D72C3" w:rsidRPr="00947249" w:rsidRDefault="009D72C3" w:rsidP="009D72C3">
            <w:pPr>
              <w:rPr>
                <w:sz w:val="18"/>
                <w:szCs w:val="18"/>
              </w:rPr>
            </w:pPr>
          </w:p>
          <w:p w14:paraId="487BD04B" w14:textId="382EF7A9" w:rsidR="00947249" w:rsidRPr="00947249" w:rsidRDefault="009D72C3" w:rsidP="00947249">
            <w:pPr>
              <w:pStyle w:val="ListNumber"/>
              <w:tabs>
                <w:tab w:val="clear" w:pos="169"/>
              </w:tabs>
              <w:spacing w:after="0" w:line="360" w:lineRule="auto"/>
              <w:rPr>
                <w:sz w:val="18"/>
                <w:szCs w:val="18"/>
              </w:rPr>
            </w:pPr>
            <w:r w:rsidRPr="00947249">
              <w:rPr>
                <w:sz w:val="18"/>
                <w:szCs w:val="18"/>
              </w:rPr>
              <w:t>An unorganised store and storeroom also make theft easier because it is not easy to spot products that are missing.</w:t>
            </w:r>
          </w:p>
        </w:tc>
        <w:tc>
          <w:tcPr>
            <w:tcW w:w="1417" w:type="dxa"/>
          </w:tcPr>
          <w:p w14:paraId="50F29BFF" w14:textId="7CDFDCC4" w:rsidR="0010784F" w:rsidRDefault="00947249" w:rsidP="0010784F">
            <w:pPr>
              <w:spacing w:line="360" w:lineRule="auto"/>
              <w:jc w:val="center"/>
              <w:rPr>
                <w:sz w:val="18"/>
                <w:szCs w:val="18"/>
              </w:rPr>
            </w:pPr>
            <w:r>
              <w:rPr>
                <w:sz w:val="18"/>
                <w:szCs w:val="18"/>
              </w:rPr>
              <w:t>2</w:t>
            </w:r>
          </w:p>
        </w:tc>
      </w:tr>
      <w:tr w:rsidR="0010784F" w14:paraId="150E0264" w14:textId="77777777" w:rsidTr="00B63451">
        <w:tc>
          <w:tcPr>
            <w:tcW w:w="1658" w:type="dxa"/>
          </w:tcPr>
          <w:p w14:paraId="23CE3548" w14:textId="1E8F681A" w:rsidR="0010784F" w:rsidRDefault="0010784F" w:rsidP="0010784F">
            <w:pPr>
              <w:spacing w:line="360" w:lineRule="auto"/>
              <w:rPr>
                <w:sz w:val="18"/>
                <w:szCs w:val="18"/>
              </w:rPr>
            </w:pPr>
            <w:r w:rsidRPr="00D26629">
              <w:rPr>
                <w:sz w:val="18"/>
                <w:szCs w:val="18"/>
              </w:rPr>
              <w:t>KM-0</w:t>
            </w:r>
            <w:r w:rsidR="003E6341">
              <w:rPr>
                <w:sz w:val="18"/>
                <w:szCs w:val="18"/>
              </w:rPr>
              <w:t>3</w:t>
            </w:r>
            <w:r w:rsidRPr="00D26629">
              <w:rPr>
                <w:sz w:val="18"/>
                <w:szCs w:val="18"/>
              </w:rPr>
              <w:t xml:space="preserve"> </w:t>
            </w:r>
            <w:r w:rsidR="00947249">
              <w:rPr>
                <w:sz w:val="18"/>
                <w:szCs w:val="18"/>
              </w:rPr>
              <w:t>IAC0204</w:t>
            </w:r>
          </w:p>
        </w:tc>
        <w:tc>
          <w:tcPr>
            <w:tcW w:w="4716" w:type="dxa"/>
          </w:tcPr>
          <w:p w14:paraId="38DECF7E" w14:textId="119622EA" w:rsidR="0010784F" w:rsidRPr="00947249" w:rsidRDefault="00947249" w:rsidP="00947249">
            <w:pPr>
              <w:pStyle w:val="ListParagraph"/>
              <w:numPr>
                <w:ilvl w:val="0"/>
                <w:numId w:val="1"/>
              </w:numPr>
              <w:spacing w:line="360" w:lineRule="auto"/>
              <w:ind w:left="361" w:hanging="361"/>
              <w:rPr>
                <w:sz w:val="18"/>
                <w:szCs w:val="18"/>
              </w:rPr>
            </w:pPr>
            <w:r>
              <w:rPr>
                <w:sz w:val="18"/>
                <w:szCs w:val="18"/>
              </w:rPr>
              <w:t>Discuss the concept of supervising housekeeping</w:t>
            </w:r>
          </w:p>
        </w:tc>
        <w:tc>
          <w:tcPr>
            <w:tcW w:w="7513" w:type="dxa"/>
          </w:tcPr>
          <w:p w14:paraId="285B9528" w14:textId="77777777" w:rsidR="00947249" w:rsidRPr="00947249" w:rsidRDefault="00947249" w:rsidP="00947249">
            <w:pPr>
              <w:pStyle w:val="ListParagraph"/>
              <w:numPr>
                <w:ilvl w:val="0"/>
                <w:numId w:val="30"/>
              </w:numPr>
              <w:ind w:left="360"/>
              <w:rPr>
                <w:sz w:val="18"/>
                <w:szCs w:val="18"/>
              </w:rPr>
            </w:pPr>
            <w:r w:rsidRPr="00947249">
              <w:rPr>
                <w:sz w:val="18"/>
                <w:szCs w:val="18"/>
              </w:rPr>
              <w:t>For wholesale and retail stores, maintaining a brand standard is essential for securing repeat business. Cleanliness plays a large part in shaping a brand, as well as customers’ purchasing decisions.</w:t>
            </w:r>
          </w:p>
          <w:p w14:paraId="325D20AC" w14:textId="77777777" w:rsidR="00947249" w:rsidRPr="00947249" w:rsidRDefault="00947249" w:rsidP="00947249">
            <w:pPr>
              <w:pStyle w:val="ListParagraph"/>
              <w:numPr>
                <w:ilvl w:val="0"/>
                <w:numId w:val="30"/>
              </w:numPr>
              <w:ind w:left="360"/>
              <w:rPr>
                <w:sz w:val="18"/>
                <w:szCs w:val="18"/>
                <w:lang w:eastAsia="en-GB"/>
              </w:rPr>
            </w:pPr>
            <w:r w:rsidRPr="00947249">
              <w:rPr>
                <w:sz w:val="18"/>
                <w:szCs w:val="18"/>
                <w:lang w:eastAsia="en-GB"/>
              </w:rPr>
              <w:t xml:space="preserve">Providing customers with a well-kept store is especially important given today’s increasingly social culture, in which negative online reviews and word-of-mouth can adversely impact business. </w:t>
            </w:r>
          </w:p>
          <w:p w14:paraId="5CA2E439" w14:textId="77777777" w:rsidR="00947249" w:rsidRPr="00947249" w:rsidRDefault="00947249" w:rsidP="00947249">
            <w:pPr>
              <w:pStyle w:val="ListParagraph"/>
              <w:numPr>
                <w:ilvl w:val="0"/>
                <w:numId w:val="30"/>
              </w:numPr>
              <w:ind w:left="360"/>
              <w:rPr>
                <w:sz w:val="18"/>
                <w:szCs w:val="18"/>
                <w:lang w:eastAsia="en-GB"/>
              </w:rPr>
            </w:pPr>
            <w:r w:rsidRPr="00947249">
              <w:rPr>
                <w:sz w:val="18"/>
                <w:szCs w:val="18"/>
                <w:lang w:eastAsia="en-GB"/>
              </w:rPr>
              <w:t>Cleanliness further influences employee satisfaction and reduces the occurrence of and costs associated with slip-and-fall accidents.</w:t>
            </w:r>
          </w:p>
          <w:p w14:paraId="3C33FF49" w14:textId="77777777" w:rsidR="00947249" w:rsidRPr="00947249" w:rsidRDefault="00947249" w:rsidP="00947249">
            <w:pPr>
              <w:pStyle w:val="ListParagraph"/>
              <w:numPr>
                <w:ilvl w:val="0"/>
                <w:numId w:val="30"/>
              </w:numPr>
              <w:ind w:left="360"/>
              <w:rPr>
                <w:sz w:val="18"/>
                <w:szCs w:val="18"/>
                <w:lang w:eastAsia="en-GB"/>
              </w:rPr>
            </w:pPr>
            <w:r w:rsidRPr="00947249">
              <w:rPr>
                <w:sz w:val="18"/>
                <w:szCs w:val="18"/>
                <w:lang w:eastAsia="en-GB"/>
              </w:rPr>
              <w:t>The supervisor should ensure that standards of housekeeping are maintained.</w:t>
            </w:r>
          </w:p>
          <w:p w14:paraId="0FB0767F" w14:textId="77777777" w:rsidR="00947249" w:rsidRDefault="00947249" w:rsidP="00947249">
            <w:pPr>
              <w:pStyle w:val="ListParagraph"/>
              <w:numPr>
                <w:ilvl w:val="0"/>
                <w:numId w:val="30"/>
              </w:numPr>
              <w:spacing w:after="200" w:line="360" w:lineRule="auto"/>
              <w:ind w:left="360"/>
              <w:jc w:val="both"/>
              <w:rPr>
                <w:sz w:val="18"/>
                <w:szCs w:val="18"/>
              </w:rPr>
            </w:pPr>
            <w:r w:rsidRPr="00947249">
              <w:rPr>
                <w:sz w:val="18"/>
                <w:szCs w:val="18"/>
              </w:rPr>
              <w:t>The supervisor must set standards of cleanliness or ensure the standards set by management are met</w:t>
            </w:r>
            <w:r>
              <w:rPr>
                <w:sz w:val="18"/>
                <w:szCs w:val="18"/>
              </w:rPr>
              <w:t xml:space="preserve"> consistently.</w:t>
            </w:r>
          </w:p>
          <w:p w14:paraId="56CAE16D" w14:textId="4DD070BD" w:rsidR="00947249" w:rsidRPr="00947249" w:rsidRDefault="00947249" w:rsidP="00947249">
            <w:pPr>
              <w:pStyle w:val="ListParagraph"/>
              <w:numPr>
                <w:ilvl w:val="0"/>
                <w:numId w:val="30"/>
              </w:numPr>
              <w:spacing w:after="200" w:line="360" w:lineRule="auto"/>
              <w:ind w:left="360"/>
              <w:jc w:val="both"/>
              <w:rPr>
                <w:sz w:val="18"/>
                <w:szCs w:val="18"/>
              </w:rPr>
            </w:pPr>
            <w:r>
              <w:rPr>
                <w:sz w:val="18"/>
                <w:szCs w:val="18"/>
              </w:rPr>
              <w:t>Cleaning schedules must be panned, implemented and monitored.</w:t>
            </w:r>
          </w:p>
        </w:tc>
        <w:tc>
          <w:tcPr>
            <w:tcW w:w="1417" w:type="dxa"/>
          </w:tcPr>
          <w:p w14:paraId="4036E578" w14:textId="003E9016" w:rsidR="0010784F" w:rsidRDefault="00947249" w:rsidP="0010784F">
            <w:pPr>
              <w:spacing w:line="360" w:lineRule="auto"/>
              <w:jc w:val="center"/>
              <w:rPr>
                <w:sz w:val="18"/>
                <w:szCs w:val="18"/>
              </w:rPr>
            </w:pPr>
            <w:r>
              <w:rPr>
                <w:sz w:val="18"/>
                <w:szCs w:val="18"/>
              </w:rPr>
              <w:t>5</w:t>
            </w:r>
          </w:p>
        </w:tc>
      </w:tr>
      <w:tr w:rsidR="0010784F" w14:paraId="0B8E5B29" w14:textId="77777777" w:rsidTr="00B63451">
        <w:tc>
          <w:tcPr>
            <w:tcW w:w="1658" w:type="dxa"/>
          </w:tcPr>
          <w:p w14:paraId="510FC796" w14:textId="0C9A0EC7" w:rsidR="0010784F" w:rsidRDefault="0010784F" w:rsidP="0010784F">
            <w:pPr>
              <w:spacing w:line="360" w:lineRule="auto"/>
              <w:rPr>
                <w:sz w:val="18"/>
                <w:szCs w:val="18"/>
              </w:rPr>
            </w:pPr>
            <w:r w:rsidRPr="00D26629">
              <w:rPr>
                <w:sz w:val="18"/>
                <w:szCs w:val="18"/>
              </w:rPr>
              <w:t>KM-0</w:t>
            </w:r>
            <w:r w:rsidR="003E6341">
              <w:rPr>
                <w:sz w:val="18"/>
                <w:szCs w:val="18"/>
              </w:rPr>
              <w:t>3</w:t>
            </w:r>
            <w:r w:rsidRPr="00D26629">
              <w:rPr>
                <w:sz w:val="18"/>
                <w:szCs w:val="18"/>
              </w:rPr>
              <w:t xml:space="preserve"> </w:t>
            </w:r>
            <w:r w:rsidR="00947249">
              <w:rPr>
                <w:sz w:val="18"/>
                <w:szCs w:val="18"/>
              </w:rPr>
              <w:t>IAC0301</w:t>
            </w:r>
          </w:p>
        </w:tc>
        <w:tc>
          <w:tcPr>
            <w:tcW w:w="4716" w:type="dxa"/>
          </w:tcPr>
          <w:p w14:paraId="6568A34D" w14:textId="1C97AEDA" w:rsidR="0010784F" w:rsidRPr="005F7312" w:rsidRDefault="00947249" w:rsidP="0010784F">
            <w:pPr>
              <w:pStyle w:val="ListParagraph"/>
              <w:numPr>
                <w:ilvl w:val="0"/>
                <w:numId w:val="1"/>
              </w:numPr>
              <w:spacing w:line="360" w:lineRule="auto"/>
              <w:ind w:left="497" w:hanging="497"/>
              <w:contextualSpacing w:val="0"/>
              <w:rPr>
                <w:sz w:val="18"/>
                <w:szCs w:val="18"/>
              </w:rPr>
            </w:pPr>
            <w:r>
              <w:rPr>
                <w:sz w:val="18"/>
                <w:szCs w:val="18"/>
              </w:rPr>
              <w:t>Explain the impact of safety legislation on the workplace</w:t>
            </w:r>
          </w:p>
        </w:tc>
        <w:tc>
          <w:tcPr>
            <w:tcW w:w="7513" w:type="dxa"/>
          </w:tcPr>
          <w:p w14:paraId="266973E9" w14:textId="77777777" w:rsidR="00947249" w:rsidRPr="00947249" w:rsidRDefault="00947249" w:rsidP="00947249">
            <w:pPr>
              <w:pStyle w:val="ListParagraph"/>
              <w:numPr>
                <w:ilvl w:val="0"/>
                <w:numId w:val="31"/>
              </w:numPr>
              <w:ind w:left="360"/>
              <w:rPr>
                <w:sz w:val="18"/>
                <w:szCs w:val="18"/>
              </w:rPr>
            </w:pPr>
            <w:r w:rsidRPr="00947249">
              <w:rPr>
                <w:sz w:val="18"/>
                <w:szCs w:val="18"/>
              </w:rPr>
              <w:t>Workers in the retail industry face as many health and safety hazards as people employed in jobs that are generally believed to be more dangerous. Retail jobs require repetitive motions, heavy lifting and long periods of standing. Store and storeroom layout and management may also pose safety hazards.</w:t>
            </w:r>
          </w:p>
          <w:p w14:paraId="5EEB4C42" w14:textId="77777777" w:rsidR="00947249" w:rsidRPr="00947249" w:rsidRDefault="00947249" w:rsidP="00947249">
            <w:pPr>
              <w:pStyle w:val="ListParagraph"/>
              <w:numPr>
                <w:ilvl w:val="0"/>
                <w:numId w:val="31"/>
              </w:numPr>
              <w:ind w:left="360"/>
              <w:rPr>
                <w:sz w:val="18"/>
                <w:szCs w:val="18"/>
              </w:rPr>
            </w:pPr>
            <w:r w:rsidRPr="00947249">
              <w:rPr>
                <w:sz w:val="18"/>
                <w:szCs w:val="18"/>
              </w:rPr>
              <w:t>To ensure a safe work environment in the wholesale and retail sector, as well as a safe shopping experience for customers, every employee has safety duties and responsibilities, as clearly outlined in Sections 8, 13 and 14 of the Occupational Health and Safety Act (85 of 1999, as amended).</w:t>
            </w:r>
          </w:p>
          <w:p w14:paraId="44577899" w14:textId="77777777" w:rsidR="00947249" w:rsidRPr="00947249" w:rsidRDefault="00947249" w:rsidP="00947249">
            <w:pPr>
              <w:pStyle w:val="ListParagraph"/>
              <w:numPr>
                <w:ilvl w:val="0"/>
                <w:numId w:val="31"/>
              </w:numPr>
              <w:ind w:left="360"/>
              <w:rPr>
                <w:sz w:val="18"/>
                <w:szCs w:val="18"/>
              </w:rPr>
            </w:pPr>
            <w:r w:rsidRPr="00947249">
              <w:rPr>
                <w:sz w:val="18"/>
                <w:szCs w:val="18"/>
              </w:rPr>
              <w:t>The Occupational Health and Safety Act regulates health and safety at work in South Africa.</w:t>
            </w:r>
          </w:p>
          <w:p w14:paraId="6ABA5EF8" w14:textId="77777777" w:rsidR="00947249" w:rsidRPr="00947249" w:rsidRDefault="00947249" w:rsidP="00947249">
            <w:pPr>
              <w:pStyle w:val="ListParagraph"/>
              <w:numPr>
                <w:ilvl w:val="0"/>
                <w:numId w:val="31"/>
              </w:numPr>
              <w:ind w:left="360"/>
              <w:rPr>
                <w:sz w:val="18"/>
                <w:szCs w:val="18"/>
              </w:rPr>
            </w:pPr>
            <w:r w:rsidRPr="00947249">
              <w:rPr>
                <w:sz w:val="18"/>
                <w:szCs w:val="18"/>
              </w:rPr>
              <w:t xml:space="preserve">The </w:t>
            </w:r>
            <w:r w:rsidRPr="00947249">
              <w:rPr>
                <w:b/>
                <w:i/>
                <w:sz w:val="18"/>
                <w:szCs w:val="18"/>
              </w:rPr>
              <w:t>objective</w:t>
            </w:r>
            <w:r w:rsidRPr="00947249">
              <w:rPr>
                <w:sz w:val="18"/>
                <w:szCs w:val="18"/>
              </w:rPr>
              <w:t xml:space="preserve"> of the Occupational Health and Safety Act (OHSA) is to provide for the health and safety of persons at work and for the health and safety of persons in connection with the use of plant and machinery. The Act aims to protect employees as well as other stakeholders such as customers and contractors working for the employer.</w:t>
            </w:r>
          </w:p>
          <w:p w14:paraId="7A4DAAB1" w14:textId="7A14AB85" w:rsidR="00880EDF" w:rsidRPr="00880EDF" w:rsidRDefault="00880EDF" w:rsidP="00947249">
            <w:pPr>
              <w:pStyle w:val="ListParagraph"/>
              <w:ind w:left="360"/>
              <w:rPr>
                <w:sz w:val="18"/>
                <w:szCs w:val="18"/>
              </w:rPr>
            </w:pPr>
          </w:p>
        </w:tc>
        <w:tc>
          <w:tcPr>
            <w:tcW w:w="1417" w:type="dxa"/>
          </w:tcPr>
          <w:p w14:paraId="109A53D2" w14:textId="70BF2022" w:rsidR="0010784F" w:rsidRDefault="00947249" w:rsidP="0010784F">
            <w:pPr>
              <w:spacing w:line="360" w:lineRule="auto"/>
              <w:jc w:val="center"/>
              <w:rPr>
                <w:sz w:val="18"/>
                <w:szCs w:val="18"/>
              </w:rPr>
            </w:pPr>
            <w:r>
              <w:rPr>
                <w:sz w:val="18"/>
                <w:szCs w:val="18"/>
              </w:rPr>
              <w:t>5</w:t>
            </w:r>
          </w:p>
        </w:tc>
      </w:tr>
      <w:tr w:rsidR="0010784F" w14:paraId="75F1CF1D" w14:textId="77777777" w:rsidTr="00B63451">
        <w:tc>
          <w:tcPr>
            <w:tcW w:w="1658" w:type="dxa"/>
          </w:tcPr>
          <w:p w14:paraId="6124CC5C" w14:textId="5B3AF003" w:rsidR="0010784F" w:rsidRDefault="0010784F" w:rsidP="0010784F">
            <w:pPr>
              <w:spacing w:line="360" w:lineRule="auto"/>
              <w:rPr>
                <w:sz w:val="18"/>
                <w:szCs w:val="18"/>
              </w:rPr>
            </w:pPr>
            <w:r w:rsidRPr="00D26629">
              <w:rPr>
                <w:sz w:val="18"/>
                <w:szCs w:val="18"/>
              </w:rPr>
              <w:lastRenderedPageBreak/>
              <w:t>KM-0</w:t>
            </w:r>
            <w:r w:rsidR="003E6341">
              <w:rPr>
                <w:sz w:val="18"/>
                <w:szCs w:val="18"/>
              </w:rPr>
              <w:t>3</w:t>
            </w:r>
            <w:r w:rsidRPr="00D26629">
              <w:rPr>
                <w:sz w:val="18"/>
                <w:szCs w:val="18"/>
              </w:rPr>
              <w:t xml:space="preserve"> </w:t>
            </w:r>
            <w:r w:rsidR="00947249">
              <w:rPr>
                <w:sz w:val="18"/>
                <w:szCs w:val="18"/>
              </w:rPr>
              <w:t>IAC0302</w:t>
            </w:r>
          </w:p>
        </w:tc>
        <w:tc>
          <w:tcPr>
            <w:tcW w:w="4716" w:type="dxa"/>
          </w:tcPr>
          <w:p w14:paraId="5BC0C4E1" w14:textId="0C44E7AF" w:rsidR="0010784F" w:rsidRPr="005F7312" w:rsidRDefault="00947249" w:rsidP="0010784F">
            <w:pPr>
              <w:pStyle w:val="ListParagraph"/>
              <w:numPr>
                <w:ilvl w:val="0"/>
                <w:numId w:val="1"/>
              </w:numPr>
              <w:spacing w:line="360" w:lineRule="auto"/>
              <w:ind w:left="497" w:hanging="497"/>
              <w:contextualSpacing w:val="0"/>
              <w:rPr>
                <w:sz w:val="18"/>
                <w:szCs w:val="18"/>
              </w:rPr>
            </w:pPr>
            <w:r>
              <w:rPr>
                <w:sz w:val="18"/>
                <w:szCs w:val="18"/>
              </w:rPr>
              <w:t>Discuss the impact of safety on the image of the organisation.</w:t>
            </w:r>
          </w:p>
        </w:tc>
        <w:tc>
          <w:tcPr>
            <w:tcW w:w="7513" w:type="dxa"/>
          </w:tcPr>
          <w:p w14:paraId="7347591E" w14:textId="77777777" w:rsidR="00947249" w:rsidRPr="00947249" w:rsidRDefault="00947249" w:rsidP="00947249">
            <w:pPr>
              <w:pStyle w:val="ListParagraph"/>
              <w:numPr>
                <w:ilvl w:val="0"/>
                <w:numId w:val="32"/>
              </w:numPr>
              <w:rPr>
                <w:sz w:val="18"/>
                <w:szCs w:val="18"/>
              </w:rPr>
            </w:pPr>
            <w:r w:rsidRPr="00947249">
              <w:rPr>
                <w:sz w:val="18"/>
                <w:szCs w:val="18"/>
              </w:rPr>
              <w:t>When people go shopping, they don’t want to be worried about being injured. Customers expect wholesale and retail outlets to have dry floors, clear paths, well-stocked shelves, and shopping aisles unobstructed by shopping carts or product movement equipment, and free of broken floor surfaces or cables on which they can trip, fall, and be injured.</w:t>
            </w:r>
          </w:p>
          <w:p w14:paraId="210DEF0A" w14:textId="77777777" w:rsidR="00947249" w:rsidRPr="00947249" w:rsidRDefault="00947249" w:rsidP="00947249">
            <w:pPr>
              <w:pStyle w:val="ListParagraph"/>
              <w:numPr>
                <w:ilvl w:val="0"/>
                <w:numId w:val="32"/>
              </w:numPr>
              <w:rPr>
                <w:sz w:val="18"/>
                <w:szCs w:val="18"/>
              </w:rPr>
            </w:pPr>
            <w:r w:rsidRPr="00947249">
              <w:rPr>
                <w:sz w:val="18"/>
                <w:szCs w:val="18"/>
              </w:rPr>
              <w:t xml:space="preserve">When an accident happens and a customer is injured, it tends to get to the news very quickly, especially with the speed at which news can nowadays run away on social media. The public tends to side with the customer and not with the business, especially when it is a large retail chain. </w:t>
            </w:r>
          </w:p>
          <w:p w14:paraId="19998D10" w14:textId="77777777" w:rsidR="00947249" w:rsidRPr="00947249" w:rsidRDefault="00947249" w:rsidP="00947249">
            <w:pPr>
              <w:pStyle w:val="ListParagraph"/>
              <w:numPr>
                <w:ilvl w:val="0"/>
                <w:numId w:val="32"/>
              </w:numPr>
              <w:rPr>
                <w:sz w:val="18"/>
                <w:szCs w:val="18"/>
              </w:rPr>
            </w:pPr>
            <w:r w:rsidRPr="00947249">
              <w:rPr>
                <w:sz w:val="18"/>
                <w:szCs w:val="18"/>
              </w:rPr>
              <w:t>A poor safety record, where there are numerous or repeated safety incidents and injuries, creates a negative image of the organisation. It creates the perception that the organisation does not care for employees and customers. This has a negative impact on the image of the business.</w:t>
            </w:r>
          </w:p>
          <w:p w14:paraId="5706D1A6" w14:textId="77777777" w:rsidR="00947249" w:rsidRPr="00947249" w:rsidRDefault="00947249" w:rsidP="00947249">
            <w:pPr>
              <w:pStyle w:val="ListParagraph"/>
              <w:numPr>
                <w:ilvl w:val="0"/>
                <w:numId w:val="32"/>
              </w:numPr>
              <w:rPr>
                <w:sz w:val="18"/>
                <w:szCs w:val="18"/>
              </w:rPr>
            </w:pPr>
            <w:r w:rsidRPr="00947249">
              <w:rPr>
                <w:sz w:val="18"/>
                <w:szCs w:val="18"/>
              </w:rPr>
              <w:t>Ensuring a safe shopping experience is, therefore, an important responsibility of supervisors in the wholesale and retail environment.</w:t>
            </w:r>
          </w:p>
          <w:p w14:paraId="0D4DD551" w14:textId="5E6BD96B" w:rsidR="0010784F" w:rsidRPr="00EC50CF" w:rsidRDefault="0010784F" w:rsidP="00880EDF">
            <w:pPr>
              <w:rPr>
                <w:sz w:val="18"/>
                <w:szCs w:val="18"/>
              </w:rPr>
            </w:pPr>
          </w:p>
        </w:tc>
        <w:tc>
          <w:tcPr>
            <w:tcW w:w="1417" w:type="dxa"/>
          </w:tcPr>
          <w:p w14:paraId="7DFD3547" w14:textId="7BE789D7" w:rsidR="0010784F" w:rsidRDefault="009B51D0" w:rsidP="0010784F">
            <w:pPr>
              <w:spacing w:line="360" w:lineRule="auto"/>
              <w:jc w:val="center"/>
              <w:rPr>
                <w:sz w:val="18"/>
                <w:szCs w:val="18"/>
              </w:rPr>
            </w:pPr>
            <w:r>
              <w:rPr>
                <w:sz w:val="18"/>
                <w:szCs w:val="18"/>
              </w:rPr>
              <w:t>4</w:t>
            </w:r>
          </w:p>
        </w:tc>
      </w:tr>
      <w:tr w:rsidR="0010784F" w14:paraId="67E48C35" w14:textId="77777777" w:rsidTr="00880EDF">
        <w:trPr>
          <w:trHeight w:val="2155"/>
        </w:trPr>
        <w:tc>
          <w:tcPr>
            <w:tcW w:w="1658" w:type="dxa"/>
          </w:tcPr>
          <w:p w14:paraId="24843BB7" w14:textId="08ADF434" w:rsidR="0010784F" w:rsidRDefault="0010784F" w:rsidP="0010784F">
            <w:pPr>
              <w:spacing w:line="360" w:lineRule="auto"/>
              <w:rPr>
                <w:sz w:val="18"/>
                <w:szCs w:val="18"/>
              </w:rPr>
            </w:pPr>
            <w:r w:rsidRPr="00D26629">
              <w:rPr>
                <w:sz w:val="18"/>
                <w:szCs w:val="18"/>
              </w:rPr>
              <w:t>KM-0</w:t>
            </w:r>
            <w:r w:rsidR="003E6341">
              <w:rPr>
                <w:sz w:val="18"/>
                <w:szCs w:val="18"/>
              </w:rPr>
              <w:t>3</w:t>
            </w:r>
            <w:r w:rsidR="00880EDF">
              <w:rPr>
                <w:sz w:val="18"/>
                <w:szCs w:val="18"/>
              </w:rPr>
              <w:t>-IA</w:t>
            </w:r>
            <w:r w:rsidR="003E6341">
              <w:rPr>
                <w:sz w:val="18"/>
                <w:szCs w:val="18"/>
              </w:rPr>
              <w:t>C</w:t>
            </w:r>
            <w:r w:rsidR="00947249">
              <w:rPr>
                <w:sz w:val="18"/>
                <w:szCs w:val="18"/>
              </w:rPr>
              <w:t>0303</w:t>
            </w:r>
          </w:p>
        </w:tc>
        <w:tc>
          <w:tcPr>
            <w:tcW w:w="4716" w:type="dxa"/>
          </w:tcPr>
          <w:p w14:paraId="7FF3B1B8" w14:textId="03CB6198" w:rsidR="0010784F" w:rsidRPr="00C32D46" w:rsidRDefault="00947249" w:rsidP="00880EDF">
            <w:pPr>
              <w:pStyle w:val="ListParagraph"/>
              <w:numPr>
                <w:ilvl w:val="0"/>
                <w:numId w:val="1"/>
              </w:numPr>
              <w:spacing w:line="360" w:lineRule="auto"/>
              <w:ind w:left="502" w:hanging="425"/>
              <w:rPr>
                <w:sz w:val="18"/>
                <w:szCs w:val="18"/>
              </w:rPr>
            </w:pPr>
            <w:r>
              <w:rPr>
                <w:sz w:val="18"/>
                <w:szCs w:val="18"/>
              </w:rPr>
              <w:t>Discuss the supervision of safe working procedures in a wholesale and retail operation</w:t>
            </w:r>
          </w:p>
        </w:tc>
        <w:tc>
          <w:tcPr>
            <w:tcW w:w="7513" w:type="dxa"/>
          </w:tcPr>
          <w:p w14:paraId="1D47DEC5" w14:textId="77777777" w:rsidR="00947249" w:rsidRDefault="00947249" w:rsidP="00947249">
            <w:pPr>
              <w:spacing w:line="360" w:lineRule="auto"/>
              <w:rPr>
                <w:sz w:val="18"/>
                <w:szCs w:val="18"/>
              </w:rPr>
            </w:pPr>
          </w:p>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F2F2F2" w:themeFill="background1" w:themeFillShade="F2"/>
              <w:tblLayout w:type="fixed"/>
              <w:tblCellMar>
                <w:top w:w="108" w:type="dxa"/>
                <w:bottom w:w="108" w:type="dxa"/>
              </w:tblCellMar>
              <w:tblLook w:val="04A0" w:firstRow="1" w:lastRow="0" w:firstColumn="1" w:lastColumn="0" w:noHBand="0" w:noVBand="1"/>
            </w:tblPr>
            <w:tblGrid>
              <w:gridCol w:w="2395"/>
              <w:gridCol w:w="4851"/>
            </w:tblGrid>
            <w:tr w:rsidR="009B51D0" w:rsidRPr="009F01A8" w14:paraId="70F9E371" w14:textId="77777777" w:rsidTr="009B51D0">
              <w:trPr>
                <w:cantSplit/>
                <w:tblHeader/>
              </w:trPr>
              <w:tc>
                <w:tcPr>
                  <w:tcW w:w="7246" w:type="dxa"/>
                  <w:gridSpan w:val="2"/>
                  <w:shd w:val="clear" w:color="auto" w:fill="7F7F7F" w:themeFill="text1" w:themeFillTint="80"/>
                </w:tcPr>
                <w:p w14:paraId="6939FF09" w14:textId="77777777" w:rsidR="009B51D0" w:rsidRPr="009B51D0" w:rsidRDefault="009B51D0" w:rsidP="009B51D0">
                  <w:pPr>
                    <w:spacing w:line="240" w:lineRule="auto"/>
                    <w:rPr>
                      <w:rFonts w:cs="Arial"/>
                      <w:b/>
                      <w:bCs/>
                      <w:w w:val="105"/>
                      <w:sz w:val="18"/>
                      <w:szCs w:val="18"/>
                    </w:rPr>
                  </w:pPr>
                  <w:r w:rsidRPr="009B51D0">
                    <w:rPr>
                      <w:rFonts w:cs="Arial"/>
                      <w:b/>
                      <w:bCs/>
                      <w:color w:val="FFFFFF" w:themeColor="background1"/>
                      <w:w w:val="105"/>
                      <w:sz w:val="18"/>
                      <w:szCs w:val="18"/>
                    </w:rPr>
                    <w:t>MAINTAINING A HEALTHY AND SAFE RETAIL SPACE</w:t>
                  </w:r>
                </w:p>
              </w:tc>
            </w:tr>
            <w:tr w:rsidR="009B51D0" w:rsidRPr="009F01A8" w14:paraId="680C0203" w14:textId="77777777" w:rsidTr="009B51D0">
              <w:tc>
                <w:tcPr>
                  <w:tcW w:w="2395" w:type="dxa"/>
                  <w:shd w:val="clear" w:color="auto" w:fill="7F7F7F" w:themeFill="text1" w:themeFillTint="80"/>
                </w:tcPr>
                <w:p w14:paraId="3D976AD3" w14:textId="77777777" w:rsidR="009B51D0" w:rsidRPr="009B51D0" w:rsidRDefault="009B51D0" w:rsidP="009B51D0">
                  <w:pPr>
                    <w:rPr>
                      <w:b/>
                      <w:bCs/>
                      <w:color w:val="FFFFFF" w:themeColor="background1"/>
                      <w:sz w:val="18"/>
                      <w:szCs w:val="18"/>
                    </w:rPr>
                  </w:pPr>
                  <w:r w:rsidRPr="009B51D0">
                    <w:rPr>
                      <w:b/>
                      <w:bCs/>
                      <w:color w:val="FFFFFF" w:themeColor="background1"/>
                      <w:sz w:val="18"/>
                      <w:szCs w:val="18"/>
                    </w:rPr>
                    <w:t>Maintain effective lighting</w:t>
                  </w:r>
                </w:p>
              </w:tc>
              <w:tc>
                <w:tcPr>
                  <w:tcW w:w="4851" w:type="dxa"/>
                  <w:shd w:val="clear" w:color="auto" w:fill="BFBFBF" w:themeFill="background1" w:themeFillShade="BF"/>
                </w:tcPr>
                <w:p w14:paraId="74E9F565" w14:textId="77777777" w:rsidR="009B51D0" w:rsidRPr="009B51D0" w:rsidRDefault="009B51D0" w:rsidP="009B51D0">
                  <w:pPr>
                    <w:numPr>
                      <w:ilvl w:val="0"/>
                      <w:numId w:val="33"/>
                    </w:numPr>
                    <w:tabs>
                      <w:tab w:val="num" w:pos="720"/>
                    </w:tabs>
                    <w:spacing w:after="120" w:line="360" w:lineRule="auto"/>
                    <w:ind w:left="357" w:hanging="357"/>
                    <w:rPr>
                      <w:sz w:val="18"/>
                      <w:szCs w:val="18"/>
                    </w:rPr>
                  </w:pPr>
                  <w:r w:rsidRPr="009B51D0">
                    <w:rPr>
                      <w:sz w:val="18"/>
                      <w:szCs w:val="18"/>
                    </w:rPr>
                    <w:t xml:space="preserve">Make sure the lighting is adequate in all areas. </w:t>
                  </w:r>
                </w:p>
                <w:p w14:paraId="4E780E3D" w14:textId="77777777" w:rsidR="009B51D0" w:rsidRPr="009B51D0" w:rsidRDefault="009B51D0" w:rsidP="009B51D0">
                  <w:pPr>
                    <w:numPr>
                      <w:ilvl w:val="0"/>
                      <w:numId w:val="33"/>
                    </w:numPr>
                    <w:tabs>
                      <w:tab w:val="num" w:pos="720"/>
                    </w:tabs>
                    <w:spacing w:after="120" w:line="360" w:lineRule="auto"/>
                    <w:ind w:left="357" w:hanging="357"/>
                    <w:rPr>
                      <w:sz w:val="18"/>
                      <w:szCs w:val="18"/>
                    </w:rPr>
                  </w:pPr>
                  <w:r w:rsidRPr="009B51D0">
                    <w:rPr>
                      <w:sz w:val="18"/>
                      <w:szCs w:val="18"/>
                    </w:rPr>
                    <w:t>Replace dead lights immediately.</w:t>
                  </w:r>
                </w:p>
                <w:p w14:paraId="6EC71F63" w14:textId="77777777" w:rsidR="009B51D0" w:rsidRPr="009B51D0" w:rsidRDefault="009B51D0" w:rsidP="009B51D0">
                  <w:pPr>
                    <w:numPr>
                      <w:ilvl w:val="0"/>
                      <w:numId w:val="33"/>
                    </w:numPr>
                    <w:tabs>
                      <w:tab w:val="num" w:pos="720"/>
                    </w:tabs>
                    <w:spacing w:after="0" w:line="360" w:lineRule="auto"/>
                    <w:rPr>
                      <w:sz w:val="18"/>
                      <w:szCs w:val="18"/>
                    </w:rPr>
                  </w:pPr>
                  <w:r w:rsidRPr="009B51D0">
                    <w:rPr>
                      <w:sz w:val="18"/>
                      <w:szCs w:val="18"/>
                    </w:rPr>
                    <w:t>Always keep replacement bulbs available.</w:t>
                  </w:r>
                </w:p>
              </w:tc>
            </w:tr>
            <w:tr w:rsidR="009B51D0" w:rsidRPr="009F01A8" w14:paraId="3FC1026E" w14:textId="77777777" w:rsidTr="009B51D0">
              <w:tc>
                <w:tcPr>
                  <w:tcW w:w="2395" w:type="dxa"/>
                  <w:shd w:val="clear" w:color="auto" w:fill="7F7F7F" w:themeFill="text1" w:themeFillTint="80"/>
                </w:tcPr>
                <w:p w14:paraId="2FB62068" w14:textId="77777777" w:rsidR="009B51D0" w:rsidRPr="009B51D0" w:rsidRDefault="009B51D0" w:rsidP="009B51D0">
                  <w:pPr>
                    <w:rPr>
                      <w:b/>
                      <w:bCs/>
                      <w:color w:val="FFFFFF" w:themeColor="background1"/>
                      <w:sz w:val="18"/>
                      <w:szCs w:val="18"/>
                    </w:rPr>
                  </w:pPr>
                  <w:r w:rsidRPr="009B51D0">
                    <w:rPr>
                      <w:b/>
                      <w:bCs/>
                      <w:color w:val="FFFFFF" w:themeColor="background1"/>
                      <w:sz w:val="18"/>
                      <w:szCs w:val="18"/>
                    </w:rPr>
                    <w:t>Prevent slipping and tripping hazards</w:t>
                  </w:r>
                </w:p>
              </w:tc>
              <w:tc>
                <w:tcPr>
                  <w:tcW w:w="4851" w:type="dxa"/>
                  <w:shd w:val="clear" w:color="auto" w:fill="BFBFBF" w:themeFill="background1" w:themeFillShade="BF"/>
                </w:tcPr>
                <w:p w14:paraId="7905FE29"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Ensure all walkways are cleared of clutter and debris.</w:t>
                  </w:r>
                </w:p>
                <w:p w14:paraId="75F45690"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Secure electrical cords so that no one can trip on them.</w:t>
                  </w:r>
                </w:p>
                <w:p w14:paraId="39A9D344"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Ensure that the storeroom is well-organised and that there are no tripping or slipping hazards.</w:t>
                  </w:r>
                </w:p>
                <w:p w14:paraId="431AA268"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Immediately post barriers and/or signs when spills take place.</w:t>
                  </w:r>
                </w:p>
                <w:p w14:paraId="6FD54D4A"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Place water-resistant mats and flooring near entrances and exits leading out of the store.</w:t>
                  </w:r>
                </w:p>
                <w:p w14:paraId="65030418" w14:textId="77777777" w:rsidR="009B51D0" w:rsidRPr="009B51D0" w:rsidRDefault="009B51D0" w:rsidP="009B51D0">
                  <w:pPr>
                    <w:numPr>
                      <w:ilvl w:val="0"/>
                      <w:numId w:val="33"/>
                    </w:numPr>
                    <w:spacing w:after="0" w:line="360" w:lineRule="auto"/>
                    <w:jc w:val="both"/>
                    <w:rPr>
                      <w:sz w:val="18"/>
                      <w:szCs w:val="18"/>
                    </w:rPr>
                  </w:pPr>
                  <w:r w:rsidRPr="009B51D0">
                    <w:rPr>
                      <w:sz w:val="18"/>
                      <w:szCs w:val="18"/>
                    </w:rPr>
                    <w:t>Keep the floor clean and dry at all times.</w:t>
                  </w:r>
                </w:p>
              </w:tc>
            </w:tr>
            <w:tr w:rsidR="009B51D0" w:rsidRPr="009F01A8" w14:paraId="05262CEF" w14:textId="77777777" w:rsidTr="009B51D0">
              <w:tc>
                <w:tcPr>
                  <w:tcW w:w="2395" w:type="dxa"/>
                  <w:shd w:val="clear" w:color="auto" w:fill="7F7F7F" w:themeFill="text1" w:themeFillTint="80"/>
                </w:tcPr>
                <w:p w14:paraId="6A871D82" w14:textId="77777777" w:rsidR="009B51D0" w:rsidRPr="009B51D0" w:rsidRDefault="009B51D0" w:rsidP="009B51D0">
                  <w:pPr>
                    <w:rPr>
                      <w:b/>
                      <w:bCs/>
                      <w:color w:val="FFFFFF" w:themeColor="background1"/>
                      <w:sz w:val="18"/>
                      <w:szCs w:val="18"/>
                    </w:rPr>
                  </w:pPr>
                  <w:r w:rsidRPr="009B51D0">
                    <w:rPr>
                      <w:b/>
                      <w:bCs/>
                      <w:color w:val="FFFFFF" w:themeColor="background1"/>
                      <w:sz w:val="18"/>
                      <w:szCs w:val="18"/>
                    </w:rPr>
                    <w:lastRenderedPageBreak/>
                    <w:t>Prevent fire hazards</w:t>
                  </w:r>
                </w:p>
              </w:tc>
              <w:tc>
                <w:tcPr>
                  <w:tcW w:w="4851" w:type="dxa"/>
                  <w:shd w:val="clear" w:color="auto" w:fill="BFBFBF" w:themeFill="background1" w:themeFillShade="BF"/>
                </w:tcPr>
                <w:p w14:paraId="5C84057A"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 xml:space="preserve">Regularly check for fire hazards such as loose wires, improper chemical storage, and combustible materials. </w:t>
                  </w:r>
                </w:p>
                <w:p w14:paraId="4FD2FFD2"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Ensure that fire exits are clearly marked.</w:t>
                  </w:r>
                </w:p>
                <w:p w14:paraId="6CAD07B5"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Always ensure that fire exits are not blocked.</w:t>
                  </w:r>
                </w:p>
                <w:p w14:paraId="450DA496"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Ensure that fire extinguishers are easy to reach, that their positions are clearly indicated with appropriate safety signs, and that they are serviced as indicated on the equipment.</w:t>
                  </w:r>
                </w:p>
                <w:p w14:paraId="376FF5D2" w14:textId="77777777" w:rsidR="009B51D0" w:rsidRPr="009B51D0" w:rsidRDefault="009B51D0" w:rsidP="009B51D0">
                  <w:pPr>
                    <w:numPr>
                      <w:ilvl w:val="0"/>
                      <w:numId w:val="33"/>
                    </w:numPr>
                    <w:spacing w:after="120" w:line="360" w:lineRule="auto"/>
                    <w:ind w:left="357" w:hanging="357"/>
                    <w:jc w:val="both"/>
                    <w:rPr>
                      <w:sz w:val="18"/>
                      <w:szCs w:val="18"/>
                    </w:rPr>
                  </w:pPr>
                  <w:r w:rsidRPr="009B51D0">
                    <w:rPr>
                      <w:sz w:val="18"/>
                      <w:szCs w:val="18"/>
                    </w:rPr>
                    <w:t>Remove all waste such as boxes and used packaging to the correct waste area.</w:t>
                  </w:r>
                </w:p>
                <w:p w14:paraId="5D363F45" w14:textId="77777777" w:rsidR="009B51D0" w:rsidRPr="009B51D0" w:rsidRDefault="009B51D0" w:rsidP="009B51D0">
                  <w:pPr>
                    <w:numPr>
                      <w:ilvl w:val="0"/>
                      <w:numId w:val="33"/>
                    </w:numPr>
                    <w:spacing w:after="0" w:line="360" w:lineRule="auto"/>
                    <w:jc w:val="both"/>
                    <w:rPr>
                      <w:sz w:val="18"/>
                      <w:szCs w:val="18"/>
                    </w:rPr>
                  </w:pPr>
                  <w:r w:rsidRPr="009B51D0">
                    <w:rPr>
                      <w:sz w:val="18"/>
                      <w:szCs w:val="18"/>
                    </w:rPr>
                    <w:t>Ensure that all electrical equipment, connection points and cables are in good condition. Do not delay reporting any hazards for fast repairs.</w:t>
                  </w:r>
                </w:p>
              </w:tc>
            </w:tr>
            <w:tr w:rsidR="009B51D0" w:rsidRPr="009F01A8" w14:paraId="18BC70BB" w14:textId="77777777" w:rsidTr="009B51D0">
              <w:tc>
                <w:tcPr>
                  <w:tcW w:w="2395" w:type="dxa"/>
                  <w:shd w:val="clear" w:color="auto" w:fill="7F7F7F" w:themeFill="text1" w:themeFillTint="80"/>
                </w:tcPr>
                <w:p w14:paraId="249691C3" w14:textId="77777777" w:rsidR="009B51D0" w:rsidRPr="009B51D0" w:rsidRDefault="009B51D0" w:rsidP="009B51D0">
                  <w:pPr>
                    <w:rPr>
                      <w:b/>
                      <w:bCs/>
                      <w:color w:val="FFFFFF" w:themeColor="background1"/>
                      <w:sz w:val="18"/>
                      <w:szCs w:val="18"/>
                    </w:rPr>
                  </w:pPr>
                  <w:r w:rsidRPr="009B51D0">
                    <w:rPr>
                      <w:b/>
                      <w:bCs/>
                      <w:color w:val="FFFFFF" w:themeColor="background1"/>
                      <w:sz w:val="18"/>
                      <w:szCs w:val="18"/>
                    </w:rPr>
                    <w:t xml:space="preserve">Prevent accidents and injuries </w:t>
                  </w:r>
                </w:p>
              </w:tc>
              <w:tc>
                <w:tcPr>
                  <w:tcW w:w="4851" w:type="dxa"/>
                  <w:shd w:val="clear" w:color="auto" w:fill="BFBFBF" w:themeFill="background1" w:themeFillShade="BF"/>
                </w:tcPr>
                <w:p w14:paraId="3F629D83" w14:textId="77777777" w:rsidR="009B51D0" w:rsidRPr="009B51D0" w:rsidRDefault="009B51D0" w:rsidP="009B51D0">
                  <w:pPr>
                    <w:numPr>
                      <w:ilvl w:val="0"/>
                      <w:numId w:val="33"/>
                    </w:numPr>
                    <w:spacing w:after="0" w:line="360" w:lineRule="auto"/>
                    <w:ind w:left="357" w:hanging="357"/>
                    <w:jc w:val="both"/>
                    <w:rPr>
                      <w:sz w:val="18"/>
                      <w:szCs w:val="18"/>
                    </w:rPr>
                  </w:pPr>
                  <w:r w:rsidRPr="009B51D0">
                    <w:rPr>
                      <w:sz w:val="18"/>
                      <w:szCs w:val="18"/>
                    </w:rPr>
                    <w:t>Protect pallets and warehouse goods from heavy machinery with protective guards, railings and bollards to prevent them from falling and causing injury.</w:t>
                  </w:r>
                </w:p>
                <w:p w14:paraId="454182DB" w14:textId="77777777" w:rsidR="009B51D0" w:rsidRPr="009B51D0" w:rsidRDefault="009B51D0" w:rsidP="009B51D0">
                  <w:pPr>
                    <w:ind w:left="357"/>
                    <w:rPr>
                      <w:sz w:val="18"/>
                      <w:szCs w:val="18"/>
                    </w:rPr>
                  </w:pPr>
                </w:p>
                <w:p w14:paraId="7D45E458" w14:textId="77777777" w:rsidR="009B51D0" w:rsidRPr="009B51D0" w:rsidRDefault="009B51D0" w:rsidP="009B51D0">
                  <w:pPr>
                    <w:pStyle w:val="ListParagraph"/>
                    <w:numPr>
                      <w:ilvl w:val="0"/>
                      <w:numId w:val="33"/>
                    </w:numPr>
                    <w:spacing w:after="120" w:line="360" w:lineRule="auto"/>
                    <w:ind w:left="363" w:hanging="357"/>
                    <w:contextualSpacing w:val="0"/>
                    <w:jc w:val="both"/>
                    <w:rPr>
                      <w:sz w:val="18"/>
                      <w:szCs w:val="18"/>
                    </w:rPr>
                  </w:pPr>
                  <w:r w:rsidRPr="009B51D0">
                    <w:rPr>
                      <w:sz w:val="18"/>
                      <w:szCs w:val="18"/>
                    </w:rPr>
                    <w:t>Ensure that policies and procedures are followed for aspects such as the following:</w:t>
                  </w:r>
                </w:p>
                <w:p w14:paraId="7D560D89" w14:textId="77777777" w:rsidR="009B51D0" w:rsidRPr="009B51D0" w:rsidRDefault="009B51D0" w:rsidP="009B51D0">
                  <w:pPr>
                    <w:pStyle w:val="ListParagraph"/>
                    <w:numPr>
                      <w:ilvl w:val="0"/>
                      <w:numId w:val="35"/>
                    </w:numPr>
                    <w:spacing w:after="120" w:line="360" w:lineRule="auto"/>
                    <w:ind w:hanging="357"/>
                    <w:contextualSpacing w:val="0"/>
                    <w:jc w:val="both"/>
                    <w:rPr>
                      <w:sz w:val="18"/>
                      <w:szCs w:val="18"/>
                    </w:rPr>
                  </w:pPr>
                  <w:r w:rsidRPr="009B51D0">
                    <w:rPr>
                      <w:sz w:val="18"/>
                      <w:szCs w:val="18"/>
                    </w:rPr>
                    <w:t>Use of ladders (for example, while setting up displays or when storing merchandise)</w:t>
                  </w:r>
                </w:p>
                <w:p w14:paraId="69522D7D" w14:textId="77777777" w:rsidR="009B51D0" w:rsidRPr="009B51D0" w:rsidRDefault="009B51D0" w:rsidP="009B51D0">
                  <w:pPr>
                    <w:pStyle w:val="ListParagraph"/>
                    <w:numPr>
                      <w:ilvl w:val="0"/>
                      <w:numId w:val="35"/>
                    </w:numPr>
                    <w:spacing w:after="120" w:line="360" w:lineRule="auto"/>
                    <w:ind w:hanging="357"/>
                    <w:contextualSpacing w:val="0"/>
                    <w:jc w:val="both"/>
                    <w:rPr>
                      <w:sz w:val="18"/>
                      <w:szCs w:val="18"/>
                    </w:rPr>
                  </w:pPr>
                  <w:r w:rsidRPr="009B51D0">
                    <w:rPr>
                      <w:sz w:val="18"/>
                      <w:szCs w:val="18"/>
                    </w:rPr>
                    <w:t>Use of electrical equipment (for example, steaming equipment for clothes; vacuum cleaners; electrical hand tools)</w:t>
                  </w:r>
                </w:p>
                <w:p w14:paraId="10A803D5" w14:textId="77777777" w:rsidR="009B51D0" w:rsidRPr="009B51D0" w:rsidRDefault="009B51D0" w:rsidP="009B51D0">
                  <w:pPr>
                    <w:pStyle w:val="ListParagraph"/>
                    <w:numPr>
                      <w:ilvl w:val="0"/>
                      <w:numId w:val="35"/>
                    </w:numPr>
                    <w:spacing w:after="120" w:line="360" w:lineRule="auto"/>
                    <w:ind w:hanging="357"/>
                    <w:contextualSpacing w:val="0"/>
                    <w:jc w:val="both"/>
                    <w:rPr>
                      <w:sz w:val="18"/>
                      <w:szCs w:val="18"/>
                    </w:rPr>
                  </w:pPr>
                  <w:r w:rsidRPr="009B51D0">
                    <w:rPr>
                      <w:sz w:val="18"/>
                      <w:szCs w:val="18"/>
                    </w:rPr>
                    <w:t>Manual lifting and handling</w:t>
                  </w:r>
                </w:p>
                <w:p w14:paraId="18A7B9AE" w14:textId="77777777" w:rsidR="009B51D0" w:rsidRPr="009B51D0" w:rsidRDefault="009B51D0" w:rsidP="009B51D0">
                  <w:pPr>
                    <w:pStyle w:val="ListParagraph"/>
                    <w:numPr>
                      <w:ilvl w:val="0"/>
                      <w:numId w:val="35"/>
                    </w:numPr>
                    <w:spacing w:after="120" w:line="360" w:lineRule="auto"/>
                    <w:ind w:left="714" w:hanging="357"/>
                    <w:contextualSpacing w:val="0"/>
                    <w:jc w:val="both"/>
                    <w:rPr>
                      <w:sz w:val="18"/>
                      <w:szCs w:val="18"/>
                    </w:rPr>
                  </w:pPr>
                  <w:r w:rsidRPr="009B51D0">
                    <w:rPr>
                      <w:sz w:val="18"/>
                      <w:szCs w:val="18"/>
                    </w:rPr>
                    <w:lastRenderedPageBreak/>
                    <w:t>Handling of cleaning and other chemicals</w:t>
                  </w:r>
                </w:p>
                <w:p w14:paraId="758AFDA2" w14:textId="77777777" w:rsidR="009B51D0" w:rsidRPr="009B51D0" w:rsidRDefault="009B51D0" w:rsidP="009B51D0">
                  <w:pPr>
                    <w:pStyle w:val="ListParagraph"/>
                    <w:numPr>
                      <w:ilvl w:val="0"/>
                      <w:numId w:val="35"/>
                    </w:numPr>
                    <w:spacing w:after="120" w:line="360" w:lineRule="auto"/>
                    <w:ind w:left="714" w:hanging="357"/>
                    <w:contextualSpacing w:val="0"/>
                    <w:jc w:val="both"/>
                    <w:rPr>
                      <w:sz w:val="18"/>
                      <w:szCs w:val="18"/>
                    </w:rPr>
                  </w:pPr>
                  <w:r w:rsidRPr="009B51D0">
                    <w:rPr>
                      <w:sz w:val="18"/>
                      <w:szCs w:val="18"/>
                    </w:rPr>
                    <w:t>Disposing of hazardous chemicals (where applicable)</w:t>
                  </w:r>
                </w:p>
                <w:p w14:paraId="70311D3F" w14:textId="77777777" w:rsidR="009B51D0" w:rsidRPr="009B51D0" w:rsidRDefault="009B51D0" w:rsidP="009B51D0">
                  <w:pPr>
                    <w:pStyle w:val="ListParagraph"/>
                    <w:numPr>
                      <w:ilvl w:val="0"/>
                      <w:numId w:val="35"/>
                    </w:numPr>
                    <w:spacing w:after="120" w:line="360" w:lineRule="auto"/>
                    <w:ind w:left="714" w:hanging="357"/>
                    <w:contextualSpacing w:val="0"/>
                    <w:jc w:val="both"/>
                    <w:rPr>
                      <w:sz w:val="18"/>
                      <w:szCs w:val="18"/>
                    </w:rPr>
                  </w:pPr>
                  <w:r w:rsidRPr="009B51D0">
                    <w:rPr>
                      <w:sz w:val="18"/>
                      <w:szCs w:val="18"/>
                    </w:rPr>
                    <w:t>Housekeeping and maintaining store areas and work areas</w:t>
                  </w:r>
                </w:p>
                <w:p w14:paraId="273BDB38" w14:textId="77777777" w:rsidR="009B51D0" w:rsidRPr="009B51D0" w:rsidRDefault="009B51D0" w:rsidP="009B51D0">
                  <w:pPr>
                    <w:pStyle w:val="ListParagraph"/>
                    <w:numPr>
                      <w:ilvl w:val="0"/>
                      <w:numId w:val="35"/>
                    </w:numPr>
                    <w:spacing w:after="120" w:line="360" w:lineRule="auto"/>
                    <w:ind w:left="714" w:hanging="357"/>
                    <w:contextualSpacing w:val="0"/>
                    <w:jc w:val="both"/>
                    <w:rPr>
                      <w:sz w:val="18"/>
                      <w:szCs w:val="18"/>
                    </w:rPr>
                  </w:pPr>
                  <w:r w:rsidRPr="009B51D0">
                    <w:rPr>
                      <w:sz w:val="18"/>
                      <w:szCs w:val="18"/>
                    </w:rPr>
                    <w:t>Use of forklifts (in organisations with large storerooms)</w:t>
                  </w:r>
                </w:p>
                <w:p w14:paraId="3E55CB63" w14:textId="77777777" w:rsidR="009B51D0" w:rsidRPr="009B51D0" w:rsidRDefault="009B51D0" w:rsidP="009B51D0">
                  <w:pPr>
                    <w:pStyle w:val="ListParagraph"/>
                    <w:numPr>
                      <w:ilvl w:val="0"/>
                      <w:numId w:val="35"/>
                    </w:numPr>
                    <w:spacing w:after="0" w:line="360" w:lineRule="auto"/>
                    <w:ind w:left="714" w:hanging="357"/>
                    <w:contextualSpacing w:val="0"/>
                    <w:jc w:val="both"/>
                    <w:rPr>
                      <w:sz w:val="18"/>
                      <w:szCs w:val="18"/>
                    </w:rPr>
                  </w:pPr>
                  <w:r w:rsidRPr="009B51D0">
                    <w:rPr>
                      <w:sz w:val="18"/>
                      <w:szCs w:val="18"/>
                    </w:rPr>
                    <w:t>Cleaning up of breakages and spills</w:t>
                  </w:r>
                </w:p>
                <w:p w14:paraId="7C6858D9" w14:textId="77777777" w:rsidR="009B51D0" w:rsidRPr="009B51D0" w:rsidRDefault="009B51D0" w:rsidP="009B51D0">
                  <w:pPr>
                    <w:spacing w:line="312" w:lineRule="auto"/>
                    <w:rPr>
                      <w:sz w:val="18"/>
                      <w:szCs w:val="18"/>
                    </w:rPr>
                  </w:pPr>
                </w:p>
                <w:p w14:paraId="4A256C66" w14:textId="77777777" w:rsidR="009B51D0" w:rsidRPr="009B51D0" w:rsidRDefault="009B51D0" w:rsidP="009B51D0">
                  <w:pPr>
                    <w:spacing w:line="312" w:lineRule="auto"/>
                    <w:rPr>
                      <w:sz w:val="18"/>
                      <w:szCs w:val="18"/>
                    </w:rPr>
                  </w:pPr>
                  <w:r w:rsidRPr="009B51D0">
                    <w:rPr>
                      <w:sz w:val="18"/>
                      <w:szCs w:val="18"/>
                    </w:rPr>
                    <w:t>Examples of some procedures are given below the table.</w:t>
                  </w:r>
                </w:p>
              </w:tc>
            </w:tr>
            <w:tr w:rsidR="009B51D0" w:rsidRPr="009F01A8" w14:paraId="0D282ED2" w14:textId="77777777" w:rsidTr="009B51D0">
              <w:tc>
                <w:tcPr>
                  <w:tcW w:w="2395" w:type="dxa"/>
                  <w:shd w:val="clear" w:color="auto" w:fill="7F7F7F" w:themeFill="text1" w:themeFillTint="80"/>
                </w:tcPr>
                <w:p w14:paraId="103D6A16" w14:textId="77777777" w:rsidR="009B51D0" w:rsidRPr="009B51D0" w:rsidRDefault="009B51D0" w:rsidP="009B51D0">
                  <w:pPr>
                    <w:rPr>
                      <w:b/>
                      <w:bCs/>
                      <w:color w:val="FFFFFF" w:themeColor="background1"/>
                      <w:sz w:val="18"/>
                      <w:szCs w:val="18"/>
                    </w:rPr>
                  </w:pPr>
                  <w:r w:rsidRPr="009B51D0">
                    <w:rPr>
                      <w:b/>
                      <w:bCs/>
                      <w:color w:val="FFFFFF" w:themeColor="background1"/>
                      <w:sz w:val="18"/>
                      <w:szCs w:val="18"/>
                    </w:rPr>
                    <w:t>Ensure compliance to safety legislation requirements</w:t>
                  </w:r>
                </w:p>
              </w:tc>
              <w:tc>
                <w:tcPr>
                  <w:tcW w:w="4851" w:type="dxa"/>
                  <w:shd w:val="clear" w:color="auto" w:fill="BFBFBF" w:themeFill="background1" w:themeFillShade="BF"/>
                </w:tcPr>
                <w:p w14:paraId="1F1B91A8" w14:textId="77777777" w:rsidR="009B51D0" w:rsidRPr="009B51D0" w:rsidRDefault="009B51D0" w:rsidP="009B51D0">
                  <w:pPr>
                    <w:numPr>
                      <w:ilvl w:val="0"/>
                      <w:numId w:val="34"/>
                    </w:numPr>
                    <w:tabs>
                      <w:tab w:val="num" w:pos="720"/>
                    </w:tabs>
                    <w:spacing w:after="120" w:line="360" w:lineRule="auto"/>
                    <w:ind w:left="357" w:hanging="357"/>
                    <w:jc w:val="both"/>
                    <w:rPr>
                      <w:sz w:val="18"/>
                      <w:szCs w:val="18"/>
                    </w:rPr>
                  </w:pPr>
                  <w:r w:rsidRPr="009B51D0">
                    <w:rPr>
                      <w:sz w:val="18"/>
                      <w:szCs w:val="18"/>
                    </w:rPr>
                    <w:t>Provide safety training for all employees.</w:t>
                  </w:r>
                </w:p>
                <w:p w14:paraId="7FAF8E54" w14:textId="77777777" w:rsidR="009B51D0" w:rsidRPr="009B51D0" w:rsidRDefault="009B51D0" w:rsidP="009B51D0">
                  <w:pPr>
                    <w:numPr>
                      <w:ilvl w:val="0"/>
                      <w:numId w:val="34"/>
                    </w:numPr>
                    <w:tabs>
                      <w:tab w:val="num" w:pos="720"/>
                    </w:tabs>
                    <w:spacing w:after="120" w:line="360" w:lineRule="auto"/>
                    <w:ind w:left="357" w:hanging="357"/>
                    <w:jc w:val="both"/>
                    <w:rPr>
                      <w:sz w:val="18"/>
                      <w:szCs w:val="18"/>
                    </w:rPr>
                  </w:pPr>
                  <w:r w:rsidRPr="009B51D0">
                    <w:rPr>
                      <w:sz w:val="18"/>
                      <w:szCs w:val="18"/>
                    </w:rPr>
                    <w:t>Appoint a safety officer as required by the Occupational Health and Safety Act.</w:t>
                  </w:r>
                </w:p>
                <w:p w14:paraId="0CF4247B" w14:textId="77777777" w:rsidR="009B51D0" w:rsidRPr="009B51D0" w:rsidRDefault="009B51D0" w:rsidP="009B51D0">
                  <w:pPr>
                    <w:numPr>
                      <w:ilvl w:val="0"/>
                      <w:numId w:val="34"/>
                    </w:numPr>
                    <w:tabs>
                      <w:tab w:val="num" w:pos="720"/>
                    </w:tabs>
                    <w:spacing w:after="0" w:line="360" w:lineRule="auto"/>
                    <w:jc w:val="both"/>
                    <w:rPr>
                      <w:sz w:val="18"/>
                      <w:szCs w:val="18"/>
                    </w:rPr>
                  </w:pPr>
                  <w:r w:rsidRPr="009B51D0">
                    <w:rPr>
                      <w:sz w:val="18"/>
                      <w:szCs w:val="18"/>
                    </w:rPr>
                    <w:t>Conduct regular safety inspections. It is advisable to use a checklist which is completed with information such as the date of the inspection, the names of the persons conducting the inspection, and the areas and items inspected. This serves as a record of inspections, which will be required when a safety incident is investigated.</w:t>
                  </w:r>
                </w:p>
              </w:tc>
            </w:tr>
          </w:tbl>
          <w:p w14:paraId="42F5E2AB" w14:textId="60D9C42D" w:rsidR="009B51D0" w:rsidRPr="00947249" w:rsidRDefault="009B51D0" w:rsidP="00947249">
            <w:pPr>
              <w:spacing w:line="360" w:lineRule="auto"/>
              <w:rPr>
                <w:sz w:val="18"/>
                <w:szCs w:val="18"/>
              </w:rPr>
            </w:pPr>
          </w:p>
        </w:tc>
        <w:tc>
          <w:tcPr>
            <w:tcW w:w="1417" w:type="dxa"/>
          </w:tcPr>
          <w:p w14:paraId="6E0599A7" w14:textId="0569AB3B" w:rsidR="0010784F" w:rsidRDefault="009B51D0" w:rsidP="0010784F">
            <w:pPr>
              <w:spacing w:line="360" w:lineRule="auto"/>
              <w:jc w:val="center"/>
              <w:rPr>
                <w:sz w:val="18"/>
                <w:szCs w:val="18"/>
              </w:rPr>
            </w:pPr>
            <w:r>
              <w:rPr>
                <w:sz w:val="18"/>
                <w:szCs w:val="18"/>
              </w:rPr>
              <w:lastRenderedPageBreak/>
              <w:t>15</w:t>
            </w:r>
          </w:p>
        </w:tc>
      </w:tr>
    </w:tbl>
    <w:p w14:paraId="79026C10" w14:textId="60519363" w:rsidR="009F2EE3" w:rsidRDefault="009F2EE3" w:rsidP="0016370C">
      <w:pPr>
        <w:spacing w:after="0" w:line="360" w:lineRule="auto"/>
      </w:pPr>
    </w:p>
    <w:sectPr w:rsidR="009F2EE3"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DC377" w14:textId="77777777" w:rsidR="00E04071" w:rsidRDefault="00E04071" w:rsidP="00DF40EB">
      <w:pPr>
        <w:spacing w:after="0" w:line="240" w:lineRule="auto"/>
      </w:pPr>
      <w:r>
        <w:separator/>
      </w:r>
    </w:p>
  </w:endnote>
  <w:endnote w:type="continuationSeparator" w:id="0">
    <w:p w14:paraId="06308F80" w14:textId="77777777" w:rsidR="00E04071" w:rsidRDefault="00E04071"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BC23F" w14:textId="77777777" w:rsidR="00E04071" w:rsidRDefault="00E04071" w:rsidP="00DF40EB">
      <w:pPr>
        <w:spacing w:after="0" w:line="240" w:lineRule="auto"/>
      </w:pPr>
      <w:r>
        <w:separator/>
      </w:r>
    </w:p>
  </w:footnote>
  <w:footnote w:type="continuationSeparator" w:id="0">
    <w:p w14:paraId="162542A9" w14:textId="77777777" w:rsidR="00E04071" w:rsidRDefault="00E04071"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5653"/>
    <w:multiLevelType w:val="multilevel"/>
    <w:tmpl w:val="D63087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BCC3633"/>
    <w:multiLevelType w:val="hybridMultilevel"/>
    <w:tmpl w:val="F62EE0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C6D6850"/>
    <w:multiLevelType w:val="multilevel"/>
    <w:tmpl w:val="210E8A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17A30EA"/>
    <w:multiLevelType w:val="multilevel"/>
    <w:tmpl w:val="B686B5E6"/>
    <w:lvl w:ilvl="0">
      <w:start w:val="1"/>
      <w:numFmt w:val="bullet"/>
      <w:lvlText w:val=""/>
      <w:lvlJc w:val="left"/>
      <w:pPr>
        <w:tabs>
          <w:tab w:val="num" w:pos="360"/>
        </w:tabs>
        <w:ind w:left="360" w:hanging="360"/>
      </w:pPr>
      <w:rPr>
        <w:rFonts w:ascii="Symbol" w:hAnsi="Symbol" w:hint="default"/>
        <w:sz w:val="20"/>
      </w:rPr>
    </w:lvl>
    <w:lvl w:ilvl="1">
      <w:start w:val="12"/>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2981513"/>
    <w:multiLevelType w:val="hybridMultilevel"/>
    <w:tmpl w:val="5ED2FE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132056C7"/>
    <w:multiLevelType w:val="multilevel"/>
    <w:tmpl w:val="EACAFF9E"/>
    <w:lvl w:ilvl="0">
      <w:start w:val="1"/>
      <w:numFmt w:val="bullet"/>
      <w:lvlText w:val=""/>
      <w:lvlJc w:val="left"/>
      <w:pPr>
        <w:ind w:left="720" w:hanging="720"/>
      </w:pPr>
      <w:rPr>
        <w:rFonts w:ascii="Symbol" w:hAnsi="Symbol" w:cs="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201B2F"/>
    <w:multiLevelType w:val="hybridMultilevel"/>
    <w:tmpl w:val="71B00552"/>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F6510A"/>
    <w:multiLevelType w:val="hybridMultilevel"/>
    <w:tmpl w:val="67302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553650"/>
    <w:multiLevelType w:val="hybridMultilevel"/>
    <w:tmpl w:val="D09A1CC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cs="Wingdings" w:hint="default"/>
      </w:rPr>
    </w:lvl>
    <w:lvl w:ilvl="3" w:tplc="08090001" w:tentative="1">
      <w:start w:val="1"/>
      <w:numFmt w:val="bullet"/>
      <w:lvlText w:val=""/>
      <w:lvlJc w:val="left"/>
      <w:pPr>
        <w:ind w:left="2160" w:hanging="360"/>
      </w:pPr>
      <w:rPr>
        <w:rFonts w:ascii="Symbol" w:hAnsi="Symbol" w:cs="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cs="Wingdings" w:hint="default"/>
      </w:rPr>
    </w:lvl>
    <w:lvl w:ilvl="6" w:tplc="08090001" w:tentative="1">
      <w:start w:val="1"/>
      <w:numFmt w:val="bullet"/>
      <w:lvlText w:val=""/>
      <w:lvlJc w:val="left"/>
      <w:pPr>
        <w:ind w:left="4320" w:hanging="360"/>
      </w:pPr>
      <w:rPr>
        <w:rFonts w:ascii="Symbol" w:hAnsi="Symbol" w:cs="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cs="Wingdings" w:hint="default"/>
      </w:rPr>
    </w:lvl>
  </w:abstractNum>
  <w:abstractNum w:abstractNumId="10" w15:restartNumberingAfterBreak="0">
    <w:nsid w:val="24B27B7D"/>
    <w:multiLevelType w:val="hybridMultilevel"/>
    <w:tmpl w:val="9BD0226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6B242D5"/>
    <w:multiLevelType w:val="hybridMultilevel"/>
    <w:tmpl w:val="5980F4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27FA59B7"/>
    <w:multiLevelType w:val="multilevel"/>
    <w:tmpl w:val="2FC86D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8452642"/>
    <w:multiLevelType w:val="hybridMultilevel"/>
    <w:tmpl w:val="11D8C7A2"/>
    <w:lvl w:ilvl="0" w:tplc="1C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B7C75BF"/>
    <w:multiLevelType w:val="hybridMultilevel"/>
    <w:tmpl w:val="F50688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35693B42"/>
    <w:multiLevelType w:val="hybridMultilevel"/>
    <w:tmpl w:val="17346F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497139C5"/>
    <w:multiLevelType w:val="hybridMultilevel"/>
    <w:tmpl w:val="FCFE307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4D15603A"/>
    <w:multiLevelType w:val="hybridMultilevel"/>
    <w:tmpl w:val="C10C93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4D6A0E48"/>
    <w:multiLevelType w:val="hybridMultilevel"/>
    <w:tmpl w:val="B20060D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D7B3800"/>
    <w:multiLevelType w:val="hybridMultilevel"/>
    <w:tmpl w:val="09904A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37905B6"/>
    <w:multiLevelType w:val="multilevel"/>
    <w:tmpl w:val="EACAFF9E"/>
    <w:lvl w:ilvl="0">
      <w:start w:val="1"/>
      <w:numFmt w:val="bullet"/>
      <w:lvlText w:val=""/>
      <w:lvlJc w:val="left"/>
      <w:pPr>
        <w:ind w:left="720" w:hanging="720"/>
      </w:pPr>
      <w:rPr>
        <w:rFonts w:ascii="Symbol" w:hAnsi="Symbol" w:cs="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27667"/>
    <w:multiLevelType w:val="hybridMultilevel"/>
    <w:tmpl w:val="F9E6AB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4E06190"/>
    <w:multiLevelType w:val="hybridMultilevel"/>
    <w:tmpl w:val="576C2D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51D0FA5"/>
    <w:multiLevelType w:val="hybridMultilevel"/>
    <w:tmpl w:val="DDB2AB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58056EBE"/>
    <w:multiLevelType w:val="hybridMultilevel"/>
    <w:tmpl w:val="7D92A97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5B6C0417"/>
    <w:multiLevelType w:val="hybridMultilevel"/>
    <w:tmpl w:val="1EFE5E06"/>
    <w:lvl w:ilvl="0" w:tplc="1C090001">
      <w:start w:val="1"/>
      <w:numFmt w:val="bullet"/>
      <w:lvlText w:val=""/>
      <w:lvlJc w:val="left"/>
      <w:pPr>
        <w:ind w:left="6" w:hanging="360"/>
      </w:pPr>
      <w:rPr>
        <w:rFonts w:ascii="Symbol" w:hAnsi="Symbol" w:hint="default"/>
      </w:rPr>
    </w:lvl>
    <w:lvl w:ilvl="1" w:tplc="1C090003" w:tentative="1">
      <w:start w:val="1"/>
      <w:numFmt w:val="bullet"/>
      <w:lvlText w:val="o"/>
      <w:lvlJc w:val="left"/>
      <w:pPr>
        <w:ind w:left="726" w:hanging="360"/>
      </w:pPr>
      <w:rPr>
        <w:rFonts w:ascii="Courier New" w:hAnsi="Courier New" w:cs="Courier New" w:hint="default"/>
      </w:rPr>
    </w:lvl>
    <w:lvl w:ilvl="2" w:tplc="1C090005" w:tentative="1">
      <w:start w:val="1"/>
      <w:numFmt w:val="bullet"/>
      <w:lvlText w:val=""/>
      <w:lvlJc w:val="left"/>
      <w:pPr>
        <w:ind w:left="1446" w:hanging="360"/>
      </w:pPr>
      <w:rPr>
        <w:rFonts w:ascii="Wingdings" w:hAnsi="Wingdings" w:hint="default"/>
      </w:rPr>
    </w:lvl>
    <w:lvl w:ilvl="3" w:tplc="1C090001" w:tentative="1">
      <w:start w:val="1"/>
      <w:numFmt w:val="bullet"/>
      <w:lvlText w:val=""/>
      <w:lvlJc w:val="left"/>
      <w:pPr>
        <w:ind w:left="2166" w:hanging="360"/>
      </w:pPr>
      <w:rPr>
        <w:rFonts w:ascii="Symbol" w:hAnsi="Symbol" w:hint="default"/>
      </w:rPr>
    </w:lvl>
    <w:lvl w:ilvl="4" w:tplc="1C090003" w:tentative="1">
      <w:start w:val="1"/>
      <w:numFmt w:val="bullet"/>
      <w:lvlText w:val="o"/>
      <w:lvlJc w:val="left"/>
      <w:pPr>
        <w:ind w:left="2886" w:hanging="360"/>
      </w:pPr>
      <w:rPr>
        <w:rFonts w:ascii="Courier New" w:hAnsi="Courier New" w:cs="Courier New" w:hint="default"/>
      </w:rPr>
    </w:lvl>
    <w:lvl w:ilvl="5" w:tplc="1C090005" w:tentative="1">
      <w:start w:val="1"/>
      <w:numFmt w:val="bullet"/>
      <w:lvlText w:val=""/>
      <w:lvlJc w:val="left"/>
      <w:pPr>
        <w:ind w:left="3606" w:hanging="360"/>
      </w:pPr>
      <w:rPr>
        <w:rFonts w:ascii="Wingdings" w:hAnsi="Wingdings" w:hint="default"/>
      </w:rPr>
    </w:lvl>
    <w:lvl w:ilvl="6" w:tplc="1C090001" w:tentative="1">
      <w:start w:val="1"/>
      <w:numFmt w:val="bullet"/>
      <w:lvlText w:val=""/>
      <w:lvlJc w:val="left"/>
      <w:pPr>
        <w:ind w:left="4326" w:hanging="360"/>
      </w:pPr>
      <w:rPr>
        <w:rFonts w:ascii="Symbol" w:hAnsi="Symbol" w:hint="default"/>
      </w:rPr>
    </w:lvl>
    <w:lvl w:ilvl="7" w:tplc="1C090003" w:tentative="1">
      <w:start w:val="1"/>
      <w:numFmt w:val="bullet"/>
      <w:lvlText w:val="o"/>
      <w:lvlJc w:val="left"/>
      <w:pPr>
        <w:ind w:left="5046" w:hanging="360"/>
      </w:pPr>
      <w:rPr>
        <w:rFonts w:ascii="Courier New" w:hAnsi="Courier New" w:cs="Courier New" w:hint="default"/>
      </w:rPr>
    </w:lvl>
    <w:lvl w:ilvl="8" w:tplc="1C090005" w:tentative="1">
      <w:start w:val="1"/>
      <w:numFmt w:val="bullet"/>
      <w:lvlText w:val=""/>
      <w:lvlJc w:val="left"/>
      <w:pPr>
        <w:ind w:left="5766" w:hanging="360"/>
      </w:pPr>
      <w:rPr>
        <w:rFonts w:ascii="Wingdings" w:hAnsi="Wingdings" w:hint="default"/>
      </w:rPr>
    </w:lvl>
  </w:abstractNum>
  <w:abstractNum w:abstractNumId="26"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27" w15:restartNumberingAfterBreak="0">
    <w:nsid w:val="60904916"/>
    <w:multiLevelType w:val="hybridMultilevel"/>
    <w:tmpl w:val="3E628118"/>
    <w:lvl w:ilvl="0" w:tplc="1C090001">
      <w:start w:val="1"/>
      <w:numFmt w:val="bullet"/>
      <w:lvlText w:val=""/>
      <w:lvlJc w:val="left"/>
      <w:pPr>
        <w:ind w:left="1217" w:hanging="360"/>
      </w:pPr>
      <w:rPr>
        <w:rFonts w:ascii="Symbol" w:hAnsi="Symbol" w:hint="default"/>
      </w:rPr>
    </w:lvl>
    <w:lvl w:ilvl="1" w:tplc="1C090003" w:tentative="1">
      <w:start w:val="1"/>
      <w:numFmt w:val="bullet"/>
      <w:lvlText w:val="o"/>
      <w:lvlJc w:val="left"/>
      <w:pPr>
        <w:ind w:left="1937" w:hanging="360"/>
      </w:pPr>
      <w:rPr>
        <w:rFonts w:ascii="Courier New" w:hAnsi="Courier New" w:cs="Courier New" w:hint="default"/>
      </w:rPr>
    </w:lvl>
    <w:lvl w:ilvl="2" w:tplc="1C090005" w:tentative="1">
      <w:start w:val="1"/>
      <w:numFmt w:val="bullet"/>
      <w:lvlText w:val=""/>
      <w:lvlJc w:val="left"/>
      <w:pPr>
        <w:ind w:left="2657" w:hanging="360"/>
      </w:pPr>
      <w:rPr>
        <w:rFonts w:ascii="Wingdings" w:hAnsi="Wingdings" w:hint="default"/>
      </w:rPr>
    </w:lvl>
    <w:lvl w:ilvl="3" w:tplc="1C090001" w:tentative="1">
      <w:start w:val="1"/>
      <w:numFmt w:val="bullet"/>
      <w:lvlText w:val=""/>
      <w:lvlJc w:val="left"/>
      <w:pPr>
        <w:ind w:left="3377" w:hanging="360"/>
      </w:pPr>
      <w:rPr>
        <w:rFonts w:ascii="Symbol" w:hAnsi="Symbol" w:hint="default"/>
      </w:rPr>
    </w:lvl>
    <w:lvl w:ilvl="4" w:tplc="1C090003" w:tentative="1">
      <w:start w:val="1"/>
      <w:numFmt w:val="bullet"/>
      <w:lvlText w:val="o"/>
      <w:lvlJc w:val="left"/>
      <w:pPr>
        <w:ind w:left="4097" w:hanging="360"/>
      </w:pPr>
      <w:rPr>
        <w:rFonts w:ascii="Courier New" w:hAnsi="Courier New" w:cs="Courier New" w:hint="default"/>
      </w:rPr>
    </w:lvl>
    <w:lvl w:ilvl="5" w:tplc="1C090005" w:tentative="1">
      <w:start w:val="1"/>
      <w:numFmt w:val="bullet"/>
      <w:lvlText w:val=""/>
      <w:lvlJc w:val="left"/>
      <w:pPr>
        <w:ind w:left="4817" w:hanging="360"/>
      </w:pPr>
      <w:rPr>
        <w:rFonts w:ascii="Wingdings" w:hAnsi="Wingdings" w:hint="default"/>
      </w:rPr>
    </w:lvl>
    <w:lvl w:ilvl="6" w:tplc="1C090001" w:tentative="1">
      <w:start w:val="1"/>
      <w:numFmt w:val="bullet"/>
      <w:lvlText w:val=""/>
      <w:lvlJc w:val="left"/>
      <w:pPr>
        <w:ind w:left="5537" w:hanging="360"/>
      </w:pPr>
      <w:rPr>
        <w:rFonts w:ascii="Symbol" w:hAnsi="Symbol" w:hint="default"/>
      </w:rPr>
    </w:lvl>
    <w:lvl w:ilvl="7" w:tplc="1C090003" w:tentative="1">
      <w:start w:val="1"/>
      <w:numFmt w:val="bullet"/>
      <w:lvlText w:val="o"/>
      <w:lvlJc w:val="left"/>
      <w:pPr>
        <w:ind w:left="6257" w:hanging="360"/>
      </w:pPr>
      <w:rPr>
        <w:rFonts w:ascii="Courier New" w:hAnsi="Courier New" w:cs="Courier New" w:hint="default"/>
      </w:rPr>
    </w:lvl>
    <w:lvl w:ilvl="8" w:tplc="1C090005" w:tentative="1">
      <w:start w:val="1"/>
      <w:numFmt w:val="bullet"/>
      <w:lvlText w:val=""/>
      <w:lvlJc w:val="left"/>
      <w:pPr>
        <w:ind w:left="6977" w:hanging="360"/>
      </w:pPr>
      <w:rPr>
        <w:rFonts w:ascii="Wingdings" w:hAnsi="Wingdings" w:hint="default"/>
      </w:rPr>
    </w:lvl>
  </w:abstractNum>
  <w:abstractNum w:abstractNumId="28" w15:restartNumberingAfterBreak="0">
    <w:nsid w:val="65E70CD3"/>
    <w:multiLevelType w:val="hybridMultilevel"/>
    <w:tmpl w:val="77EE4874"/>
    <w:lvl w:ilvl="0" w:tplc="1C090001">
      <w:start w:val="1"/>
      <w:numFmt w:val="bullet"/>
      <w:lvlText w:val=""/>
      <w:lvlJc w:val="left"/>
      <w:pPr>
        <w:ind w:left="393" w:hanging="360"/>
      </w:pPr>
      <w:rPr>
        <w:rFonts w:ascii="Symbol" w:hAnsi="Symbol" w:hint="default"/>
      </w:rPr>
    </w:lvl>
    <w:lvl w:ilvl="1" w:tplc="1C090003" w:tentative="1">
      <w:start w:val="1"/>
      <w:numFmt w:val="bullet"/>
      <w:lvlText w:val="o"/>
      <w:lvlJc w:val="left"/>
      <w:pPr>
        <w:ind w:left="1113" w:hanging="360"/>
      </w:pPr>
      <w:rPr>
        <w:rFonts w:ascii="Courier New" w:hAnsi="Courier New" w:cs="Courier New" w:hint="default"/>
      </w:rPr>
    </w:lvl>
    <w:lvl w:ilvl="2" w:tplc="1C090005" w:tentative="1">
      <w:start w:val="1"/>
      <w:numFmt w:val="bullet"/>
      <w:lvlText w:val=""/>
      <w:lvlJc w:val="left"/>
      <w:pPr>
        <w:ind w:left="1833" w:hanging="360"/>
      </w:pPr>
      <w:rPr>
        <w:rFonts w:ascii="Wingdings" w:hAnsi="Wingdings" w:hint="default"/>
      </w:rPr>
    </w:lvl>
    <w:lvl w:ilvl="3" w:tplc="1C090001" w:tentative="1">
      <w:start w:val="1"/>
      <w:numFmt w:val="bullet"/>
      <w:lvlText w:val=""/>
      <w:lvlJc w:val="left"/>
      <w:pPr>
        <w:ind w:left="2553" w:hanging="360"/>
      </w:pPr>
      <w:rPr>
        <w:rFonts w:ascii="Symbol" w:hAnsi="Symbol" w:hint="default"/>
      </w:rPr>
    </w:lvl>
    <w:lvl w:ilvl="4" w:tplc="1C090003" w:tentative="1">
      <w:start w:val="1"/>
      <w:numFmt w:val="bullet"/>
      <w:lvlText w:val="o"/>
      <w:lvlJc w:val="left"/>
      <w:pPr>
        <w:ind w:left="3273" w:hanging="360"/>
      </w:pPr>
      <w:rPr>
        <w:rFonts w:ascii="Courier New" w:hAnsi="Courier New" w:cs="Courier New" w:hint="default"/>
      </w:rPr>
    </w:lvl>
    <w:lvl w:ilvl="5" w:tplc="1C090005" w:tentative="1">
      <w:start w:val="1"/>
      <w:numFmt w:val="bullet"/>
      <w:lvlText w:val=""/>
      <w:lvlJc w:val="left"/>
      <w:pPr>
        <w:ind w:left="3993" w:hanging="360"/>
      </w:pPr>
      <w:rPr>
        <w:rFonts w:ascii="Wingdings" w:hAnsi="Wingdings" w:hint="default"/>
      </w:rPr>
    </w:lvl>
    <w:lvl w:ilvl="6" w:tplc="1C090001" w:tentative="1">
      <w:start w:val="1"/>
      <w:numFmt w:val="bullet"/>
      <w:lvlText w:val=""/>
      <w:lvlJc w:val="left"/>
      <w:pPr>
        <w:ind w:left="4713" w:hanging="360"/>
      </w:pPr>
      <w:rPr>
        <w:rFonts w:ascii="Symbol" w:hAnsi="Symbol" w:hint="default"/>
      </w:rPr>
    </w:lvl>
    <w:lvl w:ilvl="7" w:tplc="1C090003" w:tentative="1">
      <w:start w:val="1"/>
      <w:numFmt w:val="bullet"/>
      <w:lvlText w:val="o"/>
      <w:lvlJc w:val="left"/>
      <w:pPr>
        <w:ind w:left="5433" w:hanging="360"/>
      </w:pPr>
      <w:rPr>
        <w:rFonts w:ascii="Courier New" w:hAnsi="Courier New" w:cs="Courier New" w:hint="default"/>
      </w:rPr>
    </w:lvl>
    <w:lvl w:ilvl="8" w:tplc="1C090005" w:tentative="1">
      <w:start w:val="1"/>
      <w:numFmt w:val="bullet"/>
      <w:lvlText w:val=""/>
      <w:lvlJc w:val="left"/>
      <w:pPr>
        <w:ind w:left="6153" w:hanging="360"/>
      </w:pPr>
      <w:rPr>
        <w:rFonts w:ascii="Wingdings" w:hAnsi="Wingdings" w:hint="default"/>
      </w:rPr>
    </w:lvl>
  </w:abstractNum>
  <w:abstractNum w:abstractNumId="29" w15:restartNumberingAfterBreak="0">
    <w:nsid w:val="68C17B5D"/>
    <w:multiLevelType w:val="hybridMultilevel"/>
    <w:tmpl w:val="E4E83262"/>
    <w:lvl w:ilvl="0" w:tplc="1C090001">
      <w:start w:val="1"/>
      <w:numFmt w:val="bullet"/>
      <w:lvlText w:val=""/>
      <w:lvlJc w:val="left"/>
      <w:pPr>
        <w:ind w:left="6" w:hanging="360"/>
      </w:pPr>
      <w:rPr>
        <w:rFonts w:ascii="Symbol" w:hAnsi="Symbol" w:hint="default"/>
      </w:rPr>
    </w:lvl>
    <w:lvl w:ilvl="1" w:tplc="1C090003" w:tentative="1">
      <w:start w:val="1"/>
      <w:numFmt w:val="bullet"/>
      <w:lvlText w:val="o"/>
      <w:lvlJc w:val="left"/>
      <w:pPr>
        <w:ind w:left="726" w:hanging="360"/>
      </w:pPr>
      <w:rPr>
        <w:rFonts w:ascii="Courier New" w:hAnsi="Courier New" w:cs="Courier New" w:hint="default"/>
      </w:rPr>
    </w:lvl>
    <w:lvl w:ilvl="2" w:tplc="1C090005" w:tentative="1">
      <w:start w:val="1"/>
      <w:numFmt w:val="bullet"/>
      <w:lvlText w:val=""/>
      <w:lvlJc w:val="left"/>
      <w:pPr>
        <w:ind w:left="1446" w:hanging="360"/>
      </w:pPr>
      <w:rPr>
        <w:rFonts w:ascii="Wingdings" w:hAnsi="Wingdings" w:hint="default"/>
      </w:rPr>
    </w:lvl>
    <w:lvl w:ilvl="3" w:tplc="1C090001" w:tentative="1">
      <w:start w:val="1"/>
      <w:numFmt w:val="bullet"/>
      <w:lvlText w:val=""/>
      <w:lvlJc w:val="left"/>
      <w:pPr>
        <w:ind w:left="2166" w:hanging="360"/>
      </w:pPr>
      <w:rPr>
        <w:rFonts w:ascii="Symbol" w:hAnsi="Symbol" w:hint="default"/>
      </w:rPr>
    </w:lvl>
    <w:lvl w:ilvl="4" w:tplc="1C090003" w:tentative="1">
      <w:start w:val="1"/>
      <w:numFmt w:val="bullet"/>
      <w:lvlText w:val="o"/>
      <w:lvlJc w:val="left"/>
      <w:pPr>
        <w:ind w:left="2886" w:hanging="360"/>
      </w:pPr>
      <w:rPr>
        <w:rFonts w:ascii="Courier New" w:hAnsi="Courier New" w:cs="Courier New" w:hint="default"/>
      </w:rPr>
    </w:lvl>
    <w:lvl w:ilvl="5" w:tplc="1C090005" w:tentative="1">
      <w:start w:val="1"/>
      <w:numFmt w:val="bullet"/>
      <w:lvlText w:val=""/>
      <w:lvlJc w:val="left"/>
      <w:pPr>
        <w:ind w:left="3606" w:hanging="360"/>
      </w:pPr>
      <w:rPr>
        <w:rFonts w:ascii="Wingdings" w:hAnsi="Wingdings" w:hint="default"/>
      </w:rPr>
    </w:lvl>
    <w:lvl w:ilvl="6" w:tplc="1C090001" w:tentative="1">
      <w:start w:val="1"/>
      <w:numFmt w:val="bullet"/>
      <w:lvlText w:val=""/>
      <w:lvlJc w:val="left"/>
      <w:pPr>
        <w:ind w:left="4326" w:hanging="360"/>
      </w:pPr>
      <w:rPr>
        <w:rFonts w:ascii="Symbol" w:hAnsi="Symbol" w:hint="default"/>
      </w:rPr>
    </w:lvl>
    <w:lvl w:ilvl="7" w:tplc="1C090003" w:tentative="1">
      <w:start w:val="1"/>
      <w:numFmt w:val="bullet"/>
      <w:lvlText w:val="o"/>
      <w:lvlJc w:val="left"/>
      <w:pPr>
        <w:ind w:left="5046" w:hanging="360"/>
      </w:pPr>
      <w:rPr>
        <w:rFonts w:ascii="Courier New" w:hAnsi="Courier New" w:cs="Courier New" w:hint="default"/>
      </w:rPr>
    </w:lvl>
    <w:lvl w:ilvl="8" w:tplc="1C090005" w:tentative="1">
      <w:start w:val="1"/>
      <w:numFmt w:val="bullet"/>
      <w:lvlText w:val=""/>
      <w:lvlJc w:val="left"/>
      <w:pPr>
        <w:ind w:left="5766" w:hanging="360"/>
      </w:pPr>
      <w:rPr>
        <w:rFonts w:ascii="Wingdings" w:hAnsi="Wingdings" w:hint="default"/>
      </w:rPr>
    </w:lvl>
  </w:abstractNum>
  <w:abstractNum w:abstractNumId="30" w15:restartNumberingAfterBreak="0">
    <w:nsid w:val="6B822589"/>
    <w:multiLevelType w:val="hybridMultilevel"/>
    <w:tmpl w:val="80781E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03851BB"/>
    <w:multiLevelType w:val="hybridMultilevel"/>
    <w:tmpl w:val="6FE638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63B1A45"/>
    <w:multiLevelType w:val="hybridMultilevel"/>
    <w:tmpl w:val="1BE6A56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7A030C2F"/>
    <w:multiLevelType w:val="hybridMultilevel"/>
    <w:tmpl w:val="3BB6FF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CE542A5"/>
    <w:multiLevelType w:val="hybridMultilevel"/>
    <w:tmpl w:val="E6F2625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51604673">
    <w:abstractNumId w:val="6"/>
  </w:num>
  <w:num w:numId="2" w16cid:durableId="785271040">
    <w:abstractNumId w:val="26"/>
  </w:num>
  <w:num w:numId="3" w16cid:durableId="775095939">
    <w:abstractNumId w:val="8"/>
  </w:num>
  <w:num w:numId="4" w16cid:durableId="1204247575">
    <w:abstractNumId w:val="3"/>
  </w:num>
  <w:num w:numId="5" w16cid:durableId="1615867792">
    <w:abstractNumId w:val="30"/>
  </w:num>
  <w:num w:numId="6" w16cid:durableId="346176949">
    <w:abstractNumId w:val="33"/>
  </w:num>
  <w:num w:numId="7" w16cid:durableId="394817913">
    <w:abstractNumId w:val="34"/>
  </w:num>
  <w:num w:numId="8" w16cid:durableId="1975334810">
    <w:abstractNumId w:val="22"/>
  </w:num>
  <w:num w:numId="9" w16cid:durableId="211582492">
    <w:abstractNumId w:val="16"/>
  </w:num>
  <w:num w:numId="10" w16cid:durableId="1515152577">
    <w:abstractNumId w:val="1"/>
  </w:num>
  <w:num w:numId="11" w16cid:durableId="1852529864">
    <w:abstractNumId w:val="14"/>
  </w:num>
  <w:num w:numId="12" w16cid:durableId="2116823479">
    <w:abstractNumId w:val="7"/>
  </w:num>
  <w:num w:numId="13" w16cid:durableId="1936014507">
    <w:abstractNumId w:val="21"/>
  </w:num>
  <w:num w:numId="14" w16cid:durableId="566652375">
    <w:abstractNumId w:val="18"/>
  </w:num>
  <w:num w:numId="15" w16cid:durableId="279344329">
    <w:abstractNumId w:val="23"/>
  </w:num>
  <w:num w:numId="16" w16cid:durableId="396632389">
    <w:abstractNumId w:val="24"/>
  </w:num>
  <w:num w:numId="17" w16cid:durableId="331875302">
    <w:abstractNumId w:val="4"/>
  </w:num>
  <w:num w:numId="18" w16cid:durableId="396322743">
    <w:abstractNumId w:val="11"/>
  </w:num>
  <w:num w:numId="19" w16cid:durableId="1333948708">
    <w:abstractNumId w:val="15"/>
  </w:num>
  <w:num w:numId="20" w16cid:durableId="213467645">
    <w:abstractNumId w:val="17"/>
  </w:num>
  <w:num w:numId="21" w16cid:durableId="1660184918">
    <w:abstractNumId w:val="28"/>
  </w:num>
  <w:num w:numId="22" w16cid:durableId="176431401">
    <w:abstractNumId w:val="32"/>
  </w:num>
  <w:num w:numId="23" w16cid:durableId="805508500">
    <w:abstractNumId w:val="12"/>
  </w:num>
  <w:num w:numId="24" w16cid:durableId="696392734">
    <w:abstractNumId w:val="20"/>
  </w:num>
  <w:num w:numId="25" w16cid:durableId="1454061862">
    <w:abstractNumId w:val="9"/>
  </w:num>
  <w:num w:numId="26" w16cid:durableId="1228031476">
    <w:abstractNumId w:val="5"/>
  </w:num>
  <w:num w:numId="27" w16cid:durableId="797649841">
    <w:abstractNumId w:val="27"/>
  </w:num>
  <w:num w:numId="28" w16cid:durableId="196041801">
    <w:abstractNumId w:val="25"/>
  </w:num>
  <w:num w:numId="29" w16cid:durableId="1105614030">
    <w:abstractNumId w:val="29"/>
  </w:num>
  <w:num w:numId="30" w16cid:durableId="1111130089">
    <w:abstractNumId w:val="31"/>
  </w:num>
  <w:num w:numId="31" w16cid:durableId="151870892">
    <w:abstractNumId w:val="19"/>
  </w:num>
  <w:num w:numId="32" w16cid:durableId="894394691">
    <w:abstractNumId w:val="10"/>
  </w:num>
  <w:num w:numId="33" w16cid:durableId="1457790499">
    <w:abstractNumId w:val="0"/>
  </w:num>
  <w:num w:numId="34" w16cid:durableId="1832714379">
    <w:abstractNumId w:val="2"/>
  </w:num>
  <w:num w:numId="35" w16cid:durableId="2023779719">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87E33"/>
    <w:rsid w:val="000F5B7D"/>
    <w:rsid w:val="0010784F"/>
    <w:rsid w:val="00116721"/>
    <w:rsid w:val="0016370C"/>
    <w:rsid w:val="00175272"/>
    <w:rsid w:val="00210AC8"/>
    <w:rsid w:val="00227787"/>
    <w:rsid w:val="0025055E"/>
    <w:rsid w:val="002C6CB3"/>
    <w:rsid w:val="00300021"/>
    <w:rsid w:val="00300528"/>
    <w:rsid w:val="003205CE"/>
    <w:rsid w:val="00321C91"/>
    <w:rsid w:val="00334243"/>
    <w:rsid w:val="00346236"/>
    <w:rsid w:val="003908D1"/>
    <w:rsid w:val="003C04DA"/>
    <w:rsid w:val="003E6341"/>
    <w:rsid w:val="0042674B"/>
    <w:rsid w:val="00433882"/>
    <w:rsid w:val="004432E2"/>
    <w:rsid w:val="0047405A"/>
    <w:rsid w:val="004A6D61"/>
    <w:rsid w:val="004E4D48"/>
    <w:rsid w:val="00503F5A"/>
    <w:rsid w:val="00504201"/>
    <w:rsid w:val="00556613"/>
    <w:rsid w:val="00570D66"/>
    <w:rsid w:val="005A255D"/>
    <w:rsid w:val="005C0385"/>
    <w:rsid w:val="005F7312"/>
    <w:rsid w:val="006127E4"/>
    <w:rsid w:val="006323CC"/>
    <w:rsid w:val="00647A0F"/>
    <w:rsid w:val="00651CA3"/>
    <w:rsid w:val="00663B1C"/>
    <w:rsid w:val="006718C8"/>
    <w:rsid w:val="00683ED7"/>
    <w:rsid w:val="006921CE"/>
    <w:rsid w:val="00694A32"/>
    <w:rsid w:val="006C4B9C"/>
    <w:rsid w:val="006E0F82"/>
    <w:rsid w:val="0071096B"/>
    <w:rsid w:val="0072579A"/>
    <w:rsid w:val="00730A09"/>
    <w:rsid w:val="007439A0"/>
    <w:rsid w:val="007455BE"/>
    <w:rsid w:val="00753E74"/>
    <w:rsid w:val="00761E4F"/>
    <w:rsid w:val="00780A89"/>
    <w:rsid w:val="00782BF7"/>
    <w:rsid w:val="0078459C"/>
    <w:rsid w:val="007B1A3B"/>
    <w:rsid w:val="007D27F4"/>
    <w:rsid w:val="008116B9"/>
    <w:rsid w:val="00812BEF"/>
    <w:rsid w:val="008266E1"/>
    <w:rsid w:val="00853D09"/>
    <w:rsid w:val="0086037F"/>
    <w:rsid w:val="00862455"/>
    <w:rsid w:val="008719D7"/>
    <w:rsid w:val="00880EDF"/>
    <w:rsid w:val="008E2832"/>
    <w:rsid w:val="00947249"/>
    <w:rsid w:val="00974585"/>
    <w:rsid w:val="009B2EAB"/>
    <w:rsid w:val="009B51D0"/>
    <w:rsid w:val="009D0647"/>
    <w:rsid w:val="009D72C3"/>
    <w:rsid w:val="009F2EE3"/>
    <w:rsid w:val="00A01494"/>
    <w:rsid w:val="00A17823"/>
    <w:rsid w:val="00A7319D"/>
    <w:rsid w:val="00A7518E"/>
    <w:rsid w:val="00AA2D35"/>
    <w:rsid w:val="00B13F19"/>
    <w:rsid w:val="00B42D0C"/>
    <w:rsid w:val="00B52990"/>
    <w:rsid w:val="00B63451"/>
    <w:rsid w:val="00B669D6"/>
    <w:rsid w:val="00B71D08"/>
    <w:rsid w:val="00B71F79"/>
    <w:rsid w:val="00B77061"/>
    <w:rsid w:val="00BB687B"/>
    <w:rsid w:val="00C00963"/>
    <w:rsid w:val="00C21745"/>
    <w:rsid w:val="00C32D46"/>
    <w:rsid w:val="00CB3908"/>
    <w:rsid w:val="00CB44F5"/>
    <w:rsid w:val="00D10801"/>
    <w:rsid w:val="00D51DC6"/>
    <w:rsid w:val="00D63577"/>
    <w:rsid w:val="00DA14B5"/>
    <w:rsid w:val="00DD147B"/>
    <w:rsid w:val="00DF40EB"/>
    <w:rsid w:val="00E04071"/>
    <w:rsid w:val="00E77D59"/>
    <w:rsid w:val="00E81897"/>
    <w:rsid w:val="00E85D3F"/>
    <w:rsid w:val="00EA05E9"/>
    <w:rsid w:val="00EC50CF"/>
    <w:rsid w:val="00EE4051"/>
    <w:rsid w:val="00F011AD"/>
    <w:rsid w:val="00F16A9E"/>
    <w:rsid w:val="00F73E7A"/>
    <w:rsid w:val="00FA4FA3"/>
    <w:rsid w:val="00FC499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2">
    <w:name w:val="heading 2"/>
    <w:basedOn w:val="Normal"/>
    <w:next w:val="Normal"/>
    <w:link w:val="Heading2Char"/>
    <w:uiPriority w:val="9"/>
    <w:semiHidden/>
    <w:unhideWhenUsed/>
    <w:qFormat/>
    <w:rsid w:val="004740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9D72C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Text"/>
    <w:basedOn w:val="Normal"/>
    <w:link w:val="ListParagraphChar"/>
    <w:uiPriority w:val="34"/>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2"/>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3"/>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dttext">
    <w:name w:val="dttext"/>
    <w:basedOn w:val="DefaultParagraphFont"/>
    <w:rsid w:val="0016370C"/>
  </w:style>
  <w:style w:type="character" w:customStyle="1" w:styleId="ListParagraphChar">
    <w:name w:val="List Paragraph Char"/>
    <w:aliases w:val="Normal Text Char"/>
    <w:basedOn w:val="DefaultParagraphFont"/>
    <w:link w:val="ListParagraph"/>
    <w:uiPriority w:val="34"/>
    <w:rsid w:val="00F73E7A"/>
    <w:rPr>
      <w:rFonts w:ascii="Arial" w:hAnsi="Arial"/>
    </w:rPr>
  </w:style>
  <w:style w:type="character" w:customStyle="1" w:styleId="hscoswrapper">
    <w:name w:val="hs_cos_wrapper"/>
    <w:basedOn w:val="DefaultParagraphFont"/>
    <w:rsid w:val="006323CC"/>
  </w:style>
  <w:style w:type="character" w:customStyle="1" w:styleId="hgkelc">
    <w:name w:val="hgkelc"/>
    <w:basedOn w:val="DefaultParagraphFont"/>
    <w:rsid w:val="006323CC"/>
  </w:style>
  <w:style w:type="character" w:styleId="Emphasis">
    <w:name w:val="Emphasis"/>
    <w:basedOn w:val="DefaultParagraphFont"/>
    <w:uiPriority w:val="20"/>
    <w:qFormat/>
    <w:rsid w:val="00EC50CF"/>
    <w:rPr>
      <w:i/>
      <w:iCs/>
    </w:rPr>
  </w:style>
  <w:style w:type="character" w:customStyle="1" w:styleId="full-answer-content">
    <w:name w:val="full-answer-content"/>
    <w:rsid w:val="00761E4F"/>
  </w:style>
  <w:style w:type="character" w:customStyle="1" w:styleId="Heading2Char">
    <w:name w:val="Heading 2 Char"/>
    <w:basedOn w:val="DefaultParagraphFont"/>
    <w:link w:val="Heading2"/>
    <w:uiPriority w:val="9"/>
    <w:semiHidden/>
    <w:rsid w:val="0047405A"/>
    <w:rPr>
      <w:rFonts w:asciiTheme="majorHAnsi" w:eastAsiaTheme="majorEastAsia" w:hAnsiTheme="majorHAnsi" w:cstheme="majorBidi"/>
      <w:color w:val="2F5496" w:themeColor="accent1" w:themeShade="BF"/>
      <w:sz w:val="26"/>
      <w:szCs w:val="26"/>
    </w:rPr>
  </w:style>
  <w:style w:type="character" w:customStyle="1" w:styleId="css-qrwco2">
    <w:name w:val="css-qrwco2"/>
    <w:basedOn w:val="DefaultParagraphFont"/>
    <w:rsid w:val="00B63451"/>
  </w:style>
  <w:style w:type="character" w:styleId="Strong">
    <w:name w:val="Strong"/>
    <w:uiPriority w:val="22"/>
    <w:qFormat/>
    <w:rsid w:val="008E2832"/>
    <w:rPr>
      <w:b/>
      <w:bCs/>
      <w:color w:val="808080" w:themeColor="background1" w:themeShade="80"/>
    </w:rPr>
  </w:style>
  <w:style w:type="character" w:customStyle="1" w:styleId="Heading7Char">
    <w:name w:val="Heading 7 Char"/>
    <w:aliases w:val="Copy MT Char"/>
    <w:basedOn w:val="DefaultParagraphFont"/>
    <w:link w:val="Heading7"/>
    <w:rsid w:val="009D72C3"/>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CC6C0-B535-4CFA-8EA3-DF92F3E5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2361</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Purple Magnolia</cp:lastModifiedBy>
  <cp:revision>3</cp:revision>
  <dcterms:created xsi:type="dcterms:W3CDTF">2023-03-21T10:24:00Z</dcterms:created>
  <dcterms:modified xsi:type="dcterms:W3CDTF">2023-03-21T11:29:00Z</dcterms:modified>
</cp:coreProperties>
</file>